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F9" w:rsidRPr="00017811" w:rsidRDefault="00FA47F9" w:rsidP="00D51BCE">
      <w:pPr>
        <w:pStyle w:val="Title"/>
        <w:spacing w:after="0"/>
        <w:rPr>
          <w:color w:val="EB690B"/>
          <w:sz w:val="32"/>
          <w:szCs w:val="32"/>
        </w:rPr>
      </w:pPr>
      <w:r w:rsidRPr="00017811">
        <w:rPr>
          <w:noProof/>
          <w:color w:val="EB690B"/>
          <w:sz w:val="32"/>
          <w:szCs w:val="32"/>
          <w:lang w:val="en-IN" w:eastAsia="en-IN" w:bidi="te-IN"/>
        </w:rPr>
        <w:drawing>
          <wp:anchor distT="0" distB="0" distL="114300" distR="114300" simplePos="0" relativeHeight="251659264" behindDoc="0" locked="0" layoutInCell="1" allowOverlap="1">
            <wp:simplePos x="0" y="0"/>
            <wp:positionH relativeFrom="page">
              <wp:posOffset>5669610</wp:posOffset>
            </wp:positionH>
            <wp:positionV relativeFrom="paragraph">
              <wp:posOffset>-422275</wp:posOffset>
            </wp:positionV>
            <wp:extent cx="1160906" cy="594000"/>
            <wp:effectExtent l="0" t="0" r="7620" b="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326 BfdW Briefboge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60906" cy="594000"/>
                    </a:xfrm>
                    <a:prstGeom prst="rect">
                      <a:avLst/>
                    </a:prstGeom>
                    <a:noFill/>
                    <a:ln w="9525">
                      <a:noFill/>
                      <a:miter lim="800000"/>
                      <a:headEnd/>
                      <a:tailEnd/>
                    </a:ln>
                  </pic:spPr>
                </pic:pic>
              </a:graphicData>
            </a:graphic>
          </wp:anchor>
        </w:drawing>
      </w:r>
      <w:r w:rsidR="00225636">
        <w:rPr>
          <w:color w:val="EB690B"/>
          <w:sz w:val="32"/>
          <w:szCs w:val="32"/>
        </w:rPr>
        <w:t xml:space="preserve">Report </w:t>
      </w:r>
      <w:r w:rsidR="00D51BCE" w:rsidRPr="00017811">
        <w:rPr>
          <w:color w:val="EB690B"/>
          <w:sz w:val="32"/>
          <w:szCs w:val="32"/>
        </w:rPr>
        <w:t>narrative and final</w:t>
      </w:r>
    </w:p>
    <w:p w:rsidR="0018529C" w:rsidRPr="001D5D8D" w:rsidRDefault="003953AF" w:rsidP="00267E07">
      <w:pPr>
        <w:spacing w:after="360"/>
        <w:rPr>
          <w:rFonts w:cs="Arial"/>
          <w:szCs w:val="20"/>
        </w:rPr>
      </w:pPr>
      <w:r w:rsidRPr="001D5D8D">
        <w:rPr>
          <w:rFonts w:cs="Arial"/>
          <w:szCs w:val="20"/>
        </w:rPr>
        <w:t>(</w:t>
      </w:r>
      <w:r w:rsidR="00FE7185">
        <w:t>Standards A and A-flexible</w:t>
      </w:r>
      <w:r w:rsidR="00112CAA" w:rsidRPr="001D5D8D">
        <w:rPr>
          <w:rFonts w:cs="Arial"/>
          <w:szCs w:val="20"/>
        </w:rPr>
        <w:t>)</w:t>
      </w:r>
    </w:p>
    <w:p w:rsidR="0018529C" w:rsidRPr="00267E07" w:rsidRDefault="0076706C" w:rsidP="00267E07">
      <w:pPr>
        <w:rPr>
          <w:b/>
        </w:rPr>
      </w:pPr>
      <w:r>
        <w:rPr>
          <w:b/>
        </w:rPr>
        <w:t>Financial s</w:t>
      </w:r>
      <w:r w:rsidR="00FE7185" w:rsidRPr="00FE7185">
        <w:rPr>
          <w:b/>
        </w:rPr>
        <w:t>upport</w:t>
      </w:r>
    </w:p>
    <w:p w:rsidR="005E3F2B" w:rsidRPr="006726B6" w:rsidRDefault="00FE7185" w:rsidP="00BA7784">
      <w:pPr>
        <w:spacing w:after="120"/>
      </w:pPr>
      <w:r w:rsidRPr="00FE7185">
        <w:rPr>
          <w:szCs w:val="20"/>
        </w:rPr>
        <w:t xml:space="preserve">A narrative report must be </w:t>
      </w:r>
      <w:r w:rsidR="00E64A8F">
        <w:rPr>
          <w:szCs w:val="20"/>
        </w:rPr>
        <w:t>prepared</w:t>
      </w:r>
      <w:r w:rsidRPr="00FE7185">
        <w:rPr>
          <w:szCs w:val="20"/>
        </w:rPr>
        <w:t xml:space="preserve"> every 12 months for all projects and programmes supported by the Protestant Agency for Diakonie and Development for Bread for the W</w:t>
      </w:r>
      <w:r w:rsidR="003A683E">
        <w:rPr>
          <w:szCs w:val="20"/>
        </w:rPr>
        <w:t>orld (hereafter referred to as F</w:t>
      </w:r>
      <w:r w:rsidRPr="00FE7185">
        <w:rPr>
          <w:szCs w:val="20"/>
        </w:rPr>
        <w:t xml:space="preserve">inancing </w:t>
      </w:r>
      <w:r w:rsidR="003A683E">
        <w:rPr>
          <w:szCs w:val="20"/>
        </w:rPr>
        <w:t>P</w:t>
      </w:r>
      <w:r w:rsidRPr="00FE7185">
        <w:rPr>
          <w:szCs w:val="20"/>
        </w:rPr>
        <w:t>artner)</w:t>
      </w:r>
      <w:r w:rsidR="007E6B56" w:rsidRPr="006726B6">
        <w:rPr>
          <w:szCs w:val="20"/>
        </w:rPr>
        <w:t>.</w:t>
      </w:r>
      <w:r w:rsidR="003A683E">
        <w:rPr>
          <w:rFonts w:cs="Arial"/>
          <w:szCs w:val="20"/>
        </w:rPr>
        <w:t>It must be sent to the Financing P</w:t>
      </w:r>
      <w:r w:rsidRPr="00FE7185">
        <w:rPr>
          <w:rFonts w:cs="Arial"/>
          <w:szCs w:val="20"/>
        </w:rPr>
        <w:t>artner within three months after the end of the reporting period.</w:t>
      </w:r>
    </w:p>
    <w:p w:rsidR="0018529C" w:rsidRDefault="00FE7185" w:rsidP="00FE7185">
      <w:pPr>
        <w:spacing w:after="120"/>
        <w:rPr>
          <w:rFonts w:cs="Arial"/>
          <w:szCs w:val="20"/>
        </w:rPr>
      </w:pPr>
      <w:r w:rsidRPr="00FE7185">
        <w:rPr>
          <w:rFonts w:cs="Arial"/>
          <w:szCs w:val="20"/>
        </w:rPr>
        <w:t>Any additional information should be attached as an appendix. This also applies to material gathered during data collection, photographs and similar information</w:t>
      </w:r>
      <w:r w:rsidR="0013386C" w:rsidRPr="006726B6">
        <w:rPr>
          <w:rFonts w:cs="Arial"/>
          <w:szCs w:val="20"/>
        </w:rPr>
        <w:t>.</w:t>
      </w:r>
    </w:p>
    <w:p w:rsidR="00FE7185" w:rsidRDefault="00FE7185" w:rsidP="0000432C">
      <w:pPr>
        <w:spacing w:after="120"/>
        <w:rPr>
          <w:rFonts w:cs="Arial"/>
          <w:szCs w:val="20"/>
        </w:rPr>
      </w:pPr>
      <w:r w:rsidRPr="00FE7185">
        <w:rPr>
          <w:rFonts w:cs="Arial"/>
          <w:szCs w:val="20"/>
        </w:rPr>
        <w:t>Please include in the report aspects relating to gender equality, inclusion (of people with disabilities) and any environmental impact relating to the project.</w:t>
      </w:r>
    </w:p>
    <w:p w:rsidR="0000432C" w:rsidRPr="00EA1A72" w:rsidRDefault="0000432C" w:rsidP="0000432C">
      <w:pPr>
        <w:spacing w:after="120"/>
        <w:rPr>
          <w:rFonts w:cs="Arial"/>
          <w:color w:val="auto"/>
          <w:szCs w:val="20"/>
        </w:rPr>
      </w:pPr>
      <w:r w:rsidRPr="00EA1A72">
        <w:rPr>
          <w:rFonts w:cs="Arial"/>
          <w:color w:val="auto"/>
          <w:szCs w:val="20"/>
        </w:rPr>
        <w:t>I</w:t>
      </w:r>
      <w:r w:rsidR="00EA1A72">
        <w:rPr>
          <w:rFonts w:cs="Arial"/>
          <w:color w:val="auto"/>
          <w:szCs w:val="20"/>
        </w:rPr>
        <w:t xml:space="preserve">n the case of </w:t>
      </w:r>
      <w:r w:rsidRPr="00EA1A72">
        <w:rPr>
          <w:rFonts w:cs="Arial"/>
          <w:color w:val="auto"/>
          <w:szCs w:val="20"/>
        </w:rPr>
        <w:t>the reporting of a construction project, the "</w:t>
      </w:r>
      <w:r w:rsidR="00BD0E61">
        <w:rPr>
          <w:rFonts w:cs="Arial"/>
          <w:color w:val="auto"/>
          <w:szCs w:val="20"/>
        </w:rPr>
        <w:t>n</w:t>
      </w:r>
      <w:r w:rsidR="00D63BC4" w:rsidRPr="00D63BC4">
        <w:rPr>
          <w:rFonts w:cs="Arial"/>
          <w:color w:val="auto"/>
          <w:szCs w:val="20"/>
        </w:rPr>
        <w:t>arrative report construction project</w:t>
      </w:r>
      <w:r w:rsidRPr="00EA1A72">
        <w:rPr>
          <w:rFonts w:cs="Arial"/>
          <w:color w:val="auto"/>
          <w:szCs w:val="20"/>
        </w:rPr>
        <w:t xml:space="preserve">" must also be </w:t>
      </w:r>
      <w:r w:rsidR="00E64A8F">
        <w:rPr>
          <w:rFonts w:cs="Arial"/>
          <w:color w:val="auto"/>
          <w:szCs w:val="20"/>
        </w:rPr>
        <w:t>prepared</w:t>
      </w:r>
      <w:r w:rsidRPr="00EA1A72">
        <w:rPr>
          <w:rFonts w:cs="Arial"/>
          <w:color w:val="auto"/>
          <w:szCs w:val="20"/>
        </w:rPr>
        <w:t xml:space="preserve"> and sent to the </w:t>
      </w:r>
      <w:r w:rsidR="003A683E" w:rsidRPr="00EA1A72">
        <w:rPr>
          <w:rFonts w:cs="Arial"/>
          <w:color w:val="auto"/>
          <w:szCs w:val="20"/>
        </w:rPr>
        <w:t>F</w:t>
      </w:r>
      <w:r w:rsidRPr="00EA1A72">
        <w:rPr>
          <w:rFonts w:cs="Arial"/>
          <w:color w:val="auto"/>
          <w:szCs w:val="20"/>
        </w:rPr>
        <w:t xml:space="preserve">inancing </w:t>
      </w:r>
      <w:r w:rsidR="003A683E" w:rsidRPr="00EA1A72">
        <w:rPr>
          <w:rFonts w:cs="Arial"/>
          <w:color w:val="auto"/>
          <w:szCs w:val="20"/>
        </w:rPr>
        <w:t>P</w:t>
      </w:r>
      <w:r w:rsidRPr="00EA1A72">
        <w:rPr>
          <w:rFonts w:cs="Arial"/>
          <w:color w:val="auto"/>
          <w:szCs w:val="20"/>
        </w:rPr>
        <w:t>artner</w:t>
      </w:r>
      <w:r w:rsidR="003A683E" w:rsidRPr="00EA1A72">
        <w:rPr>
          <w:rFonts w:cs="Arial"/>
          <w:color w:val="auto"/>
          <w:szCs w:val="20"/>
        </w:rPr>
        <w:t>.</w:t>
      </w:r>
    </w:p>
    <w:p w:rsidR="00AB2917" w:rsidRPr="00B44842" w:rsidRDefault="00FE7185" w:rsidP="00B44842">
      <w:pPr>
        <w:spacing w:after="120"/>
        <w:rPr>
          <w:b/>
        </w:rPr>
      </w:pPr>
      <w:r w:rsidRPr="00FE7185">
        <w:rPr>
          <w:b/>
        </w:rPr>
        <w:t>Brief notes on filling in the report form</w:t>
      </w:r>
    </w:p>
    <w:p w:rsidR="00111FA4" w:rsidRDefault="00FE7185" w:rsidP="009A4565">
      <w:r w:rsidRPr="00FE7185">
        <w:t xml:space="preserve">Please use this form for all your narrative and final reports. The questions for the following reports should be answered in sequence in the sections marked in different </w:t>
      </w:r>
      <w:r w:rsidR="00A80028" w:rsidRPr="00FE7185">
        <w:t>colors</w:t>
      </w:r>
      <w:r w:rsidR="00111FA4">
        <w:t>:</w:t>
      </w:r>
    </w:p>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FE7185"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111FA4" w:rsidRPr="006726B6" w:rsidTr="008A4271">
        <w:trPr>
          <w:cantSplit/>
          <w:trHeight w:val="287"/>
        </w:trPr>
        <w:tc>
          <w:tcPr>
            <w:tcW w:w="3402" w:type="dxa"/>
            <w:shd w:val="clear" w:color="auto" w:fill="A63C38"/>
          </w:tcPr>
          <w:p w:rsidR="00111FA4" w:rsidRPr="002F6F1B" w:rsidRDefault="00FE7185" w:rsidP="008A4271">
            <w:pPr>
              <w:ind w:left="34"/>
              <w:rPr>
                <w:b/>
                <w:color w:val="FFFFFF" w:themeColor="background1"/>
              </w:rPr>
            </w:pPr>
            <w:r>
              <w:rPr>
                <w:b/>
                <w:color w:val="FFFFFF" w:themeColor="background1"/>
              </w:rPr>
              <w:t>Report</w:t>
            </w:r>
            <w:r w:rsidR="00111FA4" w:rsidRPr="002F6F1B">
              <w:rPr>
                <w:b/>
                <w:color w:val="FFFFFF" w:themeColor="background1"/>
              </w:rPr>
              <w:t xml:space="preserve"> 2</w:t>
            </w:r>
          </w:p>
        </w:tc>
      </w:tr>
    </w:tbl>
    <w:p w:rsidR="00111FA4" w:rsidRDefault="00111FA4" w:rsidP="00111FA4"/>
    <w:tbl>
      <w:tblPr>
        <w:tblW w:w="3402" w:type="dxa"/>
        <w:tblInd w:w="-34" w:type="dxa"/>
        <w:tblCellMar>
          <w:top w:w="28" w:type="dxa"/>
        </w:tblCellMar>
        <w:tblLook w:val="04A0" w:firstRow="1" w:lastRow="0" w:firstColumn="1" w:lastColumn="0" w:noHBand="0" w:noVBand="1"/>
      </w:tblPr>
      <w:tblGrid>
        <w:gridCol w:w="3402"/>
      </w:tblGrid>
      <w:tr w:rsidR="00111FA4" w:rsidRPr="006726B6" w:rsidTr="00A039C7">
        <w:trPr>
          <w:cantSplit/>
          <w:trHeight w:val="287"/>
        </w:trPr>
        <w:tc>
          <w:tcPr>
            <w:tcW w:w="3402" w:type="dxa"/>
            <w:shd w:val="clear" w:color="auto" w:fill="989800"/>
          </w:tcPr>
          <w:p w:rsidR="00111FA4" w:rsidRPr="002F6F1B" w:rsidRDefault="00FE7185" w:rsidP="008A4271">
            <w:pPr>
              <w:ind w:left="34"/>
              <w:rPr>
                <w:b/>
                <w:color w:val="FFFFFF" w:themeColor="background1"/>
              </w:rPr>
            </w:pPr>
            <w:r>
              <w:rPr>
                <w:b/>
                <w:color w:val="FFFFFF" w:themeColor="background1"/>
              </w:rPr>
              <w:t>Report</w:t>
            </w:r>
            <w:r w:rsidR="00111FA4" w:rsidRPr="002F6F1B">
              <w:rPr>
                <w:b/>
                <w:color w:val="FFFFFF" w:themeColor="background1"/>
              </w:rPr>
              <w:t xml:space="preserve"> 3 = </w:t>
            </w:r>
            <w:r w:rsidRPr="00FE7185">
              <w:rPr>
                <w:b/>
                <w:color w:val="FFFFFF" w:themeColor="background1"/>
              </w:rPr>
              <w:t>final repor</w:t>
            </w:r>
            <w:r>
              <w:rPr>
                <w:b/>
                <w:color w:val="FFFFFF" w:themeColor="background1"/>
              </w:rPr>
              <w:t>t</w:t>
            </w:r>
          </w:p>
        </w:tc>
      </w:tr>
    </w:tbl>
    <w:p w:rsidR="00111FA4" w:rsidRDefault="00111FA4" w:rsidP="009A4565"/>
    <w:p w:rsidR="005E3F2B" w:rsidRPr="006726B6" w:rsidRDefault="00745E72" w:rsidP="009A4565">
      <w:r w:rsidRPr="00745E72">
        <w:t xml:space="preserve">This means all reports will be carried forward in </w:t>
      </w:r>
      <w:r w:rsidRPr="007D493F">
        <w:rPr>
          <w:b/>
        </w:rPr>
        <w:t>one</w:t>
      </w:r>
      <w:r w:rsidRPr="00745E72">
        <w:t xml:space="preserve"> document. Each report should not exceed 10 pages (i.e. the basic form + max. 10 pages per reporting period). In case you have nothing to report on a specific question then a short note explaining this is sufficient.</w:t>
      </w:r>
    </w:p>
    <w:p w:rsidR="0018529C" w:rsidRPr="006726B6" w:rsidRDefault="000366F6" w:rsidP="00691D2F">
      <w:pPr>
        <w:pStyle w:val="Heading1"/>
      </w:pPr>
      <w:r w:rsidRPr="000366F6">
        <w:t>General information</w:t>
      </w:r>
    </w:p>
    <w:p w:rsidR="005E3F2B" w:rsidRDefault="000366F6" w:rsidP="00E87DAD">
      <w:pPr>
        <w:spacing w:after="120"/>
      </w:pPr>
      <w:r w:rsidRPr="000366F6">
        <w:t>If necessary, please update the table below for each report.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4"/>
        <w:gridCol w:w="6737"/>
      </w:tblGrid>
      <w:tr w:rsidR="00546928" w:rsidRPr="006726B6" w:rsidTr="00017811">
        <w:trPr>
          <w:cantSplit/>
          <w:trHeight w:val="284"/>
        </w:trPr>
        <w:tc>
          <w:tcPr>
            <w:tcW w:w="9526" w:type="dxa"/>
            <w:gridSpan w:val="3"/>
            <w:shd w:val="clear" w:color="auto" w:fill="EB690B"/>
          </w:tcPr>
          <w:p w:rsidR="00546928" w:rsidRPr="006726B6" w:rsidRDefault="00546928" w:rsidP="00AE350F"/>
        </w:tc>
      </w:tr>
      <w:tr w:rsidR="00546928" w:rsidRPr="006726B6" w:rsidTr="004D5CC5">
        <w:trPr>
          <w:cantSplit/>
          <w:trHeight w:val="284"/>
        </w:trPr>
        <w:tc>
          <w:tcPr>
            <w:tcW w:w="2789" w:type="dxa"/>
            <w:gridSpan w:val="2"/>
            <w:shd w:val="clear" w:color="auto" w:fill="auto"/>
            <w:vAlign w:val="center"/>
          </w:tcPr>
          <w:p w:rsidR="00546928" w:rsidRPr="006726B6" w:rsidRDefault="00304907" w:rsidP="00AE350F">
            <w:r w:rsidRPr="00D74F76">
              <w:rPr>
                <w:rFonts w:cs="Arial"/>
                <w:szCs w:val="20"/>
              </w:rPr>
              <w:t>Name of the organisation</w:t>
            </w:r>
          </w:p>
        </w:tc>
        <w:sdt>
          <w:sdtPr>
            <w:id w:val="-172035724"/>
            <w:placeholder>
              <w:docPart w:val="668CA7C64BB1415DB97740DC526E2771"/>
            </w:placeholder>
            <w:text/>
          </w:sdtPr>
          <w:sdtEndPr/>
          <w:sdtContent>
            <w:tc>
              <w:tcPr>
                <w:tcW w:w="6737" w:type="dxa"/>
                <w:shd w:val="clear" w:color="auto" w:fill="auto"/>
                <w:vAlign w:val="center"/>
              </w:tcPr>
              <w:p w:rsidR="00546928" w:rsidRPr="006726B6" w:rsidRDefault="000C78CB" w:rsidP="000C78CB">
                <w:r>
                  <w:t>Accion Fraterna</w:t>
                </w:r>
                <w:r w:rsidR="00956002">
                  <w:t xml:space="preserve"> Ecology Centre</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Address</w:t>
            </w:r>
          </w:p>
        </w:tc>
        <w:sdt>
          <w:sdtPr>
            <w:id w:val="1356086164"/>
            <w:placeholder>
              <w:docPart w:val="077A3640EC284F93B332935435D33B07"/>
            </w:placeholder>
            <w:text/>
          </w:sdtPr>
          <w:sdtEndPr/>
          <w:sdtContent>
            <w:tc>
              <w:tcPr>
                <w:tcW w:w="6737" w:type="dxa"/>
                <w:shd w:val="clear" w:color="auto" w:fill="auto"/>
                <w:vAlign w:val="center"/>
              </w:tcPr>
              <w:p w:rsidR="00546928" w:rsidRPr="006726B6" w:rsidRDefault="000C78CB" w:rsidP="000C78CB">
                <w:r>
                  <w:t>Upp</w:t>
                </w:r>
                <w:r w:rsidR="00956002">
                  <w:t>arapalli Road, Anantapur -515002</w:t>
                </w:r>
                <w:r>
                  <w:t>, Andhra Pradesh, India.</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P.O Box</w:t>
            </w:r>
          </w:p>
        </w:tc>
        <w:sdt>
          <w:sdtPr>
            <w:id w:val="736057427"/>
            <w:placeholder>
              <w:docPart w:val="C3C37E3D04B647C59EAB1F6D10D75ADC"/>
            </w:placeholder>
            <w:showingPlcHdr/>
            <w:text/>
          </w:sdtPr>
          <w:sdtEndPr/>
          <w:sdtContent>
            <w:tc>
              <w:tcPr>
                <w:tcW w:w="6737" w:type="dxa"/>
                <w:shd w:val="clear" w:color="auto" w:fill="auto"/>
                <w:vAlign w:val="center"/>
              </w:tcPr>
              <w:p w:rsidR="00546928" w:rsidRPr="006726B6" w:rsidRDefault="005619D7" w:rsidP="00AE350F">
                <w:r>
                  <w:rPr>
                    <w:rStyle w:val="PlaceholderText"/>
                    <w:rFonts w:eastAsia="Calibri"/>
                  </w:rPr>
                  <w:t>Click or type here to insert text</w:t>
                </w:r>
                <w:r w:rsidR="000326A0" w:rsidRPr="006409D2">
                  <w:rPr>
                    <w:rStyle w:val="PlaceholderText"/>
                    <w:rFonts w:eastAsia="Calibri"/>
                  </w:rPr>
                  <w:t>.</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032A58" w:rsidP="00AE350F">
            <w:r>
              <w:t>Contact person(s)</w:t>
            </w:r>
            <w:r w:rsidR="00406BE0">
              <w:br/>
            </w:r>
            <w:r w:rsidR="00406BE0" w:rsidRPr="00406BE0">
              <w:t>for the project</w:t>
            </w:r>
          </w:p>
        </w:tc>
        <w:sdt>
          <w:sdtPr>
            <w:id w:val="-800692308"/>
            <w:placeholder>
              <w:docPart w:val="18D490DE81EF4940B14DB33A564E23AC"/>
            </w:placeholder>
            <w:text/>
          </w:sdtPr>
          <w:sdtEndPr/>
          <w:sdtContent>
            <w:tc>
              <w:tcPr>
                <w:tcW w:w="6737" w:type="dxa"/>
                <w:shd w:val="clear" w:color="auto" w:fill="auto"/>
                <w:vAlign w:val="center"/>
              </w:tcPr>
              <w:p w:rsidR="00546928" w:rsidRPr="006726B6" w:rsidRDefault="000C78CB" w:rsidP="000C78CB">
                <w:r>
                  <w:t>Dr.Y.V.Malla Reddy</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Email address(es)</w:t>
            </w:r>
          </w:p>
        </w:tc>
        <w:sdt>
          <w:sdtPr>
            <w:id w:val="-1475909128"/>
            <w:placeholder>
              <w:docPart w:val="13D438E9A3284BD1A32171161471AC17"/>
            </w:placeholder>
            <w:text/>
          </w:sdtPr>
          <w:sdtEndPr/>
          <w:sdtContent>
            <w:tc>
              <w:tcPr>
                <w:tcW w:w="6737" w:type="dxa"/>
                <w:shd w:val="clear" w:color="auto" w:fill="auto"/>
                <w:vAlign w:val="center"/>
              </w:tcPr>
              <w:p w:rsidR="00546928" w:rsidRPr="006726B6" w:rsidRDefault="000C78CB" w:rsidP="000C78CB">
                <w:r>
                  <w:t>mallareddy@accionfraterna.org</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Telephone number(s)</w:t>
            </w:r>
          </w:p>
        </w:tc>
        <w:sdt>
          <w:sdtPr>
            <w:id w:val="-973131678"/>
            <w:placeholder>
              <w:docPart w:val="9261E38522DA44B98E4C5D4CFB94B727"/>
            </w:placeholder>
            <w:text/>
          </w:sdtPr>
          <w:sdtEndPr/>
          <w:sdtContent>
            <w:tc>
              <w:tcPr>
                <w:tcW w:w="6737" w:type="dxa"/>
                <w:shd w:val="clear" w:color="auto" w:fill="auto"/>
                <w:vAlign w:val="center"/>
              </w:tcPr>
              <w:p w:rsidR="00546928" w:rsidRPr="006726B6" w:rsidRDefault="001F6CC3" w:rsidP="000C78CB">
                <w:r>
                  <w:t xml:space="preserve">+91 </w:t>
                </w:r>
                <w:r w:rsidR="000C78CB">
                  <w:t>9849056555</w:t>
                </w:r>
              </w:p>
            </w:tc>
          </w:sdtContent>
        </w:sdt>
      </w:tr>
      <w:tr w:rsidR="00546928" w:rsidRPr="006726B6" w:rsidTr="00017811">
        <w:trPr>
          <w:cantSplit/>
          <w:trHeight w:val="284"/>
        </w:trPr>
        <w:tc>
          <w:tcPr>
            <w:tcW w:w="9526" w:type="dxa"/>
            <w:gridSpan w:val="3"/>
            <w:shd w:val="clear" w:color="auto" w:fill="EB690B"/>
            <w:vAlign w:val="center"/>
          </w:tcPr>
          <w:p w:rsidR="00546928" w:rsidRPr="006726B6" w:rsidRDefault="00546928" w:rsidP="00AE350F"/>
        </w:tc>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Project title</w:t>
            </w:r>
          </w:p>
        </w:tc>
        <w:sdt>
          <w:sdtPr>
            <w:id w:val="1259491378"/>
            <w:placeholder>
              <w:docPart w:val="44FD1744D3E34278B07031974266E90F"/>
            </w:placeholder>
          </w:sdtPr>
          <w:sdtEndPr/>
          <w:sdtContent>
            <w:tc>
              <w:tcPr>
                <w:tcW w:w="6737" w:type="dxa"/>
                <w:shd w:val="clear" w:color="auto" w:fill="auto"/>
                <w:vAlign w:val="center"/>
              </w:tcPr>
              <w:p w:rsidR="00546928" w:rsidRPr="006726B6" w:rsidRDefault="000C78CB" w:rsidP="00AE350F">
                <w:r w:rsidRPr="003C3158">
                  <w:rPr>
                    <w:color w:val="000000"/>
                  </w:rPr>
                  <w:t>Promotion of sustainable Agriculture &amp; diversifiedlivelihood</w:t>
                </w:r>
                <w:r>
                  <w:rPr>
                    <w:color w:val="000000"/>
                  </w:rPr>
                  <w:t>s</w:t>
                </w:r>
                <w:r w:rsidRPr="003C3158">
                  <w:rPr>
                    <w:color w:val="000000"/>
                  </w:rPr>
                  <w:t xml:space="preserve"> in Anantapur District</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Project number</w:t>
            </w:r>
          </w:p>
        </w:tc>
        <w:sdt>
          <w:sdtPr>
            <w:id w:val="561065105"/>
            <w:placeholder>
              <w:docPart w:val="094FD84D68DB413493D43452735B5133"/>
            </w:placeholder>
            <w:text/>
          </w:sdtPr>
          <w:sdtEndPr/>
          <w:sdtContent>
            <w:tc>
              <w:tcPr>
                <w:tcW w:w="6737" w:type="dxa"/>
                <w:shd w:val="clear" w:color="auto" w:fill="auto"/>
                <w:vAlign w:val="center"/>
              </w:tcPr>
              <w:p w:rsidR="00546928" w:rsidRPr="006726B6" w:rsidRDefault="000C78CB" w:rsidP="00AE350F">
                <w:r>
                  <w:t>N-IND-2017-0397</w:t>
                </w:r>
              </w:p>
            </w:tc>
          </w:sdtContent>
        </w:sdt>
      </w:tr>
      <w:tr w:rsidR="00546928" w:rsidRPr="006726B6" w:rsidTr="004D5CC5">
        <w:trPr>
          <w:cantSplit/>
          <w:trHeight w:val="284"/>
        </w:trPr>
        <w:tc>
          <w:tcPr>
            <w:tcW w:w="2789" w:type="dxa"/>
            <w:gridSpan w:val="2"/>
            <w:shd w:val="clear" w:color="auto" w:fill="auto"/>
            <w:vAlign w:val="center"/>
          </w:tcPr>
          <w:p w:rsidR="00546928" w:rsidRPr="006726B6" w:rsidRDefault="00406BE0" w:rsidP="00AE350F">
            <w:r w:rsidRPr="00406BE0">
              <w:t>Project duration</w:t>
            </w:r>
          </w:p>
        </w:tc>
        <w:tc>
          <w:tcPr>
            <w:tcW w:w="6737" w:type="dxa"/>
            <w:shd w:val="clear" w:color="auto" w:fill="auto"/>
            <w:vAlign w:val="center"/>
          </w:tcPr>
          <w:p w:rsidR="00546928" w:rsidRPr="006726B6" w:rsidRDefault="000C78CB" w:rsidP="000C78CB">
            <w:r>
              <w:t>F</w:t>
            </w:r>
            <w:r w:rsidR="00A57D2E">
              <w:t>rom</w:t>
            </w:r>
            <w:sdt>
              <w:sdtPr>
                <w:id w:val="-1671714765"/>
                <w:placeholder>
                  <w:docPart w:val="FEBB4082416C4AA5BC92641F56EEDBB8"/>
                </w:placeholder>
                <w:text/>
              </w:sdtPr>
              <w:sdtEndPr/>
              <w:sdtContent>
                <w:r>
                  <w:t>01.04.2018</w:t>
                </w:r>
              </w:sdtContent>
            </w:sdt>
            <w:r w:rsidR="00A57D2E">
              <w:t>to</w:t>
            </w:r>
            <w:sdt>
              <w:sdtPr>
                <w:id w:val="-1803308515"/>
                <w:placeholder>
                  <w:docPart w:val="6911A7D7ABBD4C95808A715617FF089D"/>
                </w:placeholder>
                <w:text/>
              </w:sdtPr>
              <w:sdtEndPr/>
              <w:sdtContent>
                <w:r>
                  <w:t>31.03.2021</w:t>
                </w:r>
              </w:sdtContent>
            </w:sdt>
          </w:p>
        </w:tc>
      </w:tr>
      <w:tr w:rsidR="00546928" w:rsidRPr="006726B6" w:rsidTr="00F357A3">
        <w:trPr>
          <w:cantSplit/>
          <w:trHeight w:val="284"/>
        </w:trPr>
        <w:tc>
          <w:tcPr>
            <w:tcW w:w="9526" w:type="dxa"/>
            <w:gridSpan w:val="3"/>
            <w:shd w:val="clear" w:color="auto" w:fill="598797"/>
          </w:tcPr>
          <w:p w:rsidR="00546928" w:rsidRPr="002F6F1B" w:rsidRDefault="00406BE0" w:rsidP="00AE350F">
            <w:pPr>
              <w:rPr>
                <w:b/>
                <w:color w:val="FFFFFF" w:themeColor="background1"/>
              </w:rPr>
            </w:pPr>
            <w:r>
              <w:rPr>
                <w:b/>
                <w:color w:val="FFFFFF" w:themeColor="background1"/>
              </w:rPr>
              <w:t>Report</w:t>
            </w:r>
            <w:r w:rsidR="00546928">
              <w:rPr>
                <w:b/>
                <w:color w:val="FFFFFF" w:themeColor="background1"/>
              </w:rPr>
              <w:t>1</w:t>
            </w:r>
          </w:p>
        </w:tc>
      </w:tr>
      <w:tr w:rsidR="00546928" w:rsidRPr="006726B6" w:rsidTr="00F357A3">
        <w:trPr>
          <w:cantSplit/>
          <w:trHeight w:val="284"/>
        </w:trPr>
        <w:tc>
          <w:tcPr>
            <w:tcW w:w="2775" w:type="dxa"/>
            <w:shd w:val="clear" w:color="auto" w:fill="auto"/>
            <w:vAlign w:val="center"/>
          </w:tcPr>
          <w:p w:rsidR="00546928" w:rsidRPr="006726B6" w:rsidRDefault="00DB11A9" w:rsidP="00AE350F">
            <w:pPr>
              <w:rPr>
                <w:rFonts w:cs="Arial"/>
                <w:szCs w:val="20"/>
              </w:rPr>
            </w:pPr>
            <w:r w:rsidRPr="00DB11A9">
              <w:rPr>
                <w:rFonts w:cs="Arial"/>
                <w:szCs w:val="20"/>
              </w:rPr>
              <w:t>Reporting period</w:t>
            </w:r>
          </w:p>
        </w:tc>
        <w:tc>
          <w:tcPr>
            <w:tcW w:w="6751" w:type="dxa"/>
            <w:gridSpan w:val="2"/>
            <w:shd w:val="clear" w:color="auto" w:fill="auto"/>
            <w:vAlign w:val="center"/>
          </w:tcPr>
          <w:p w:rsidR="00546928" w:rsidRPr="006726B6" w:rsidRDefault="000C78CB" w:rsidP="000C78CB">
            <w:pPr>
              <w:rPr>
                <w:rFonts w:cs="Arial"/>
                <w:szCs w:val="20"/>
              </w:rPr>
            </w:pPr>
            <w:r>
              <w:t>F</w:t>
            </w:r>
            <w:r w:rsidR="00A57D2E">
              <w:t>rom</w:t>
            </w:r>
            <w:r w:rsidR="00A01D1E">
              <w:t xml:space="preserve"> </w:t>
            </w:r>
            <w:bookmarkStart w:id="0" w:name="_GoBack"/>
            <w:bookmarkEnd w:id="0"/>
            <w:r w:rsidR="00A57D2E">
              <w:t>to</w:t>
            </w:r>
            <w:sdt>
              <w:sdtPr>
                <w:id w:val="812913401"/>
                <w:placeholder>
                  <w:docPart w:val="0E56D57BCD3C41D685C40627AA3F5113"/>
                </w:placeholder>
                <w:showingPlcHdr/>
                <w:text/>
              </w:sdtPr>
              <w:sdtEndPr/>
              <w:sdtContent>
                <w:r w:rsidR="001F6CC3">
                  <w:rPr>
                    <w:rStyle w:val="PlaceholderText"/>
                    <w:rFonts w:eastAsia="Calibri"/>
                  </w:rPr>
                  <w:t>Insert date</w:t>
                </w:r>
                <w:r w:rsidR="001F6CC3" w:rsidRPr="006409D2">
                  <w:rPr>
                    <w:rStyle w:val="PlaceholderText"/>
                    <w:rFonts w:eastAsia="Calibri"/>
                  </w:rPr>
                  <w:t>.</w:t>
                </w:r>
              </w:sdtContent>
            </w:sdt>
          </w:p>
        </w:tc>
      </w:tr>
      <w:tr w:rsidR="00546928" w:rsidRPr="006726B6" w:rsidTr="00F357A3">
        <w:trPr>
          <w:cantSplit/>
          <w:trHeight w:val="284"/>
        </w:trPr>
        <w:tc>
          <w:tcPr>
            <w:tcW w:w="2775" w:type="dxa"/>
            <w:shd w:val="clear" w:color="auto" w:fill="auto"/>
            <w:vAlign w:val="center"/>
          </w:tcPr>
          <w:p w:rsidR="00546928" w:rsidRPr="006726B6" w:rsidRDefault="00DB11A9" w:rsidP="00AE350F">
            <w:pPr>
              <w:rPr>
                <w:rFonts w:cs="Arial"/>
                <w:szCs w:val="20"/>
              </w:rPr>
            </w:pPr>
            <w:r w:rsidRPr="00DB11A9">
              <w:rPr>
                <w:rFonts w:cs="Arial"/>
                <w:szCs w:val="20"/>
              </w:rPr>
              <w:lastRenderedPageBreak/>
              <w:t>Date of report</w:t>
            </w:r>
          </w:p>
        </w:tc>
        <w:sdt>
          <w:sdtPr>
            <w:rPr>
              <w:rFonts w:cs="Arial"/>
              <w:szCs w:val="20"/>
            </w:rPr>
            <w:id w:val="-36051535"/>
            <w:placeholder>
              <w:docPart w:val="CC6BFBD5481E4DE29EC69843A7CA7D6C"/>
            </w:placeholder>
            <w:showingPlcHdr/>
            <w:text/>
          </w:sdtPr>
          <w:sdtEndPr/>
          <w:sdtContent>
            <w:tc>
              <w:tcPr>
                <w:tcW w:w="6751" w:type="dxa"/>
                <w:gridSpan w:val="2"/>
                <w:shd w:val="clear" w:color="auto" w:fill="auto"/>
                <w:vAlign w:val="center"/>
              </w:tcPr>
              <w:p w:rsidR="00546928" w:rsidRPr="006726B6" w:rsidRDefault="001F6CC3" w:rsidP="000C78CB">
                <w:pPr>
                  <w:rPr>
                    <w:rFonts w:cs="Arial"/>
                    <w:szCs w:val="20"/>
                  </w:rPr>
                </w:pPr>
                <w:r>
                  <w:rPr>
                    <w:rStyle w:val="PlaceholderText"/>
                    <w:rFonts w:eastAsia="Calibri"/>
                  </w:rPr>
                  <w:t>Click or type here to insert text</w:t>
                </w:r>
                <w:r w:rsidRPr="006409D2">
                  <w:rPr>
                    <w:rStyle w:val="PlaceholderText"/>
                    <w:rFonts w:eastAsia="Calibri"/>
                  </w:rPr>
                  <w:t>.</w:t>
                </w:r>
              </w:p>
            </w:tc>
          </w:sdtContent>
        </w:sdt>
      </w:tr>
      <w:tr w:rsidR="00546928" w:rsidRPr="006726B6" w:rsidTr="00F357A3">
        <w:trPr>
          <w:cantSplit/>
          <w:trHeight w:val="284"/>
        </w:trPr>
        <w:tc>
          <w:tcPr>
            <w:tcW w:w="2775" w:type="dxa"/>
            <w:shd w:val="clear" w:color="auto" w:fill="auto"/>
            <w:vAlign w:val="center"/>
          </w:tcPr>
          <w:p w:rsidR="00546928" w:rsidRPr="006726B6" w:rsidRDefault="00DB11A9" w:rsidP="00AE350F">
            <w:pPr>
              <w:rPr>
                <w:rFonts w:cs="Arial"/>
                <w:szCs w:val="20"/>
              </w:rPr>
            </w:pPr>
            <w:r w:rsidRPr="00DB11A9">
              <w:rPr>
                <w:rFonts w:cs="Arial"/>
                <w:szCs w:val="20"/>
              </w:rPr>
              <w:t>Written by</w:t>
            </w:r>
          </w:p>
        </w:tc>
        <w:sdt>
          <w:sdtPr>
            <w:rPr>
              <w:rFonts w:cs="Arial"/>
              <w:szCs w:val="20"/>
            </w:rPr>
            <w:id w:val="389463375"/>
            <w:placeholder>
              <w:docPart w:val="382157F706CE43DB9F246844D5B38179"/>
            </w:placeholder>
            <w:text/>
          </w:sdtPr>
          <w:sdtEndPr/>
          <w:sdtContent>
            <w:tc>
              <w:tcPr>
                <w:tcW w:w="6751" w:type="dxa"/>
                <w:gridSpan w:val="2"/>
                <w:shd w:val="clear" w:color="auto" w:fill="auto"/>
                <w:vAlign w:val="center"/>
              </w:tcPr>
              <w:p w:rsidR="00546928" w:rsidRPr="006726B6" w:rsidRDefault="00546928" w:rsidP="001F6CC3">
                <w:pPr>
                  <w:rPr>
                    <w:rFonts w:cs="Arial"/>
                    <w:szCs w:val="20"/>
                  </w:rPr>
                </w:pPr>
              </w:p>
            </w:tc>
          </w:sdtContent>
        </w:sdt>
      </w:tr>
    </w:tbl>
    <w:p w:rsidR="00546928" w:rsidRPr="006726B6" w:rsidRDefault="00546928" w:rsidP="000D5084">
      <w:pPr>
        <w:rPr>
          <w:rFonts w:cs="Arial"/>
          <w:szCs w:val="20"/>
        </w:rPr>
      </w:pP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751"/>
      </w:tblGrid>
      <w:tr w:rsidR="002F6F1B" w:rsidRPr="006726B6" w:rsidTr="00DB11A9">
        <w:trPr>
          <w:cantSplit/>
          <w:trHeight w:val="284"/>
        </w:trPr>
        <w:tc>
          <w:tcPr>
            <w:tcW w:w="9526" w:type="dxa"/>
            <w:gridSpan w:val="2"/>
            <w:shd w:val="clear" w:color="auto" w:fill="A63C38"/>
          </w:tcPr>
          <w:p w:rsidR="002F6F1B" w:rsidRPr="002F6F1B" w:rsidRDefault="00406BE0" w:rsidP="002F6F1B">
            <w:pPr>
              <w:rPr>
                <w:b/>
                <w:color w:val="FFFFFF" w:themeColor="background1"/>
              </w:rPr>
            </w:pPr>
            <w:r>
              <w:rPr>
                <w:b/>
                <w:color w:val="FFFFFF" w:themeColor="background1"/>
              </w:rPr>
              <w:t>Report</w:t>
            </w:r>
            <w:r w:rsidR="005E3F2B" w:rsidRPr="002F6F1B">
              <w:rPr>
                <w:b/>
                <w:color w:val="FFFFFF" w:themeColor="background1"/>
              </w:rPr>
              <w:t>2</w:t>
            </w:r>
          </w:p>
        </w:tc>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Reporting period</w:t>
            </w:r>
          </w:p>
        </w:tc>
        <w:tc>
          <w:tcPr>
            <w:tcW w:w="6751" w:type="dxa"/>
            <w:shd w:val="clear" w:color="auto" w:fill="auto"/>
            <w:vAlign w:val="center"/>
          </w:tcPr>
          <w:p w:rsidR="00DB11A9" w:rsidRPr="006726B6" w:rsidRDefault="00A57D2E" w:rsidP="005619D7">
            <w:pPr>
              <w:rPr>
                <w:rFonts w:cs="Arial"/>
                <w:szCs w:val="20"/>
              </w:rPr>
            </w:pPr>
            <w:r>
              <w:t>from</w:t>
            </w:r>
            <w:sdt>
              <w:sdtPr>
                <w:id w:val="-504059481"/>
                <w:placeholder>
                  <w:docPart w:val="66771AD1CDD48C4DA4B97910C69BA8E6"/>
                </w:placeholder>
                <w:showingPlcHdr/>
                <w:text/>
              </w:sdtPr>
              <w:sdtEndPr/>
              <w:sdtContent>
                <w:r w:rsidR="005619D7">
                  <w:rPr>
                    <w:rStyle w:val="PlaceholderText"/>
                    <w:rFonts w:eastAsia="Calibri"/>
                  </w:rPr>
                  <w:t>Insert date</w:t>
                </w:r>
                <w:r w:rsidR="00DB11A9" w:rsidRPr="006409D2">
                  <w:rPr>
                    <w:rStyle w:val="PlaceholderText"/>
                    <w:rFonts w:eastAsia="Calibri"/>
                  </w:rPr>
                  <w:t>.</w:t>
                </w:r>
              </w:sdtContent>
            </w:sdt>
            <w:r>
              <w:t>to</w:t>
            </w:r>
            <w:sdt>
              <w:sdtPr>
                <w:id w:val="-961349553"/>
                <w:placeholder>
                  <w:docPart w:val="78347E4AE9C5314DACE7B38590170EC2"/>
                </w:placeholder>
                <w:showingPlcHdr/>
                <w:text/>
              </w:sdtPr>
              <w:sdtEndPr/>
              <w:sdtContent>
                <w:r w:rsidR="005619D7">
                  <w:rPr>
                    <w:rStyle w:val="PlaceholderText"/>
                    <w:rFonts w:eastAsia="Calibri"/>
                  </w:rPr>
                  <w:t>Insert date</w:t>
                </w:r>
                <w:r w:rsidR="00DB11A9" w:rsidRPr="006409D2">
                  <w:rPr>
                    <w:rStyle w:val="PlaceholderText"/>
                    <w:rFonts w:eastAsia="Calibri"/>
                  </w:rPr>
                  <w:t>.</w:t>
                </w:r>
              </w:sdtContent>
            </w:sdt>
          </w:p>
        </w:tc>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Date of report</w:t>
            </w:r>
          </w:p>
        </w:tc>
        <w:sdt>
          <w:sdtPr>
            <w:rPr>
              <w:rFonts w:cs="Arial"/>
              <w:szCs w:val="20"/>
            </w:rPr>
            <w:id w:val="1443652614"/>
            <w:placeholder>
              <w:docPart w:val="1F2933AA9DA5E44194B5EC129587B915"/>
            </w:placeholder>
            <w:showingPlcHdr/>
            <w:text/>
          </w:sdtPr>
          <w:sdtEndPr/>
          <w:sdtContent>
            <w:tc>
              <w:tcPr>
                <w:tcW w:w="6751" w:type="dxa"/>
                <w:shd w:val="clear" w:color="auto" w:fill="auto"/>
                <w:vAlign w:val="center"/>
              </w:tcPr>
              <w:p w:rsidR="00DB11A9" w:rsidRPr="006726B6" w:rsidRDefault="005619D7" w:rsidP="00D27206">
                <w:pPr>
                  <w:rPr>
                    <w:rFonts w:cs="Arial"/>
                    <w:szCs w:val="20"/>
                  </w:rPr>
                </w:pPr>
                <w:r>
                  <w:rPr>
                    <w:rStyle w:val="PlaceholderText"/>
                    <w:rFonts w:eastAsia="Calibri"/>
                  </w:rPr>
                  <w:t>Click or type here to insert text</w:t>
                </w:r>
                <w:r w:rsidR="00DB11A9" w:rsidRPr="006409D2">
                  <w:rPr>
                    <w:rStyle w:val="PlaceholderText"/>
                    <w:rFonts w:eastAsia="Calibri"/>
                  </w:rPr>
                  <w:t>.</w:t>
                </w:r>
              </w:p>
            </w:tc>
          </w:sdtContent>
        </w:sdt>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Written by</w:t>
            </w:r>
          </w:p>
        </w:tc>
        <w:sdt>
          <w:sdtPr>
            <w:rPr>
              <w:rFonts w:cs="Arial"/>
              <w:szCs w:val="20"/>
            </w:rPr>
            <w:id w:val="-442534599"/>
            <w:placeholder>
              <w:docPart w:val="85D380399557ED4DA9EE69CA8374CA00"/>
            </w:placeholder>
            <w:showingPlcHdr/>
            <w:text/>
          </w:sdtPr>
          <w:sdtEndPr/>
          <w:sdtContent>
            <w:tc>
              <w:tcPr>
                <w:tcW w:w="6751" w:type="dxa"/>
                <w:shd w:val="clear" w:color="auto" w:fill="auto"/>
                <w:vAlign w:val="center"/>
              </w:tcPr>
              <w:p w:rsidR="00DB11A9" w:rsidRPr="006726B6" w:rsidRDefault="005619D7" w:rsidP="00D27206">
                <w:pPr>
                  <w:rPr>
                    <w:rFonts w:cs="Arial"/>
                    <w:szCs w:val="20"/>
                  </w:rPr>
                </w:pPr>
                <w:r>
                  <w:rPr>
                    <w:rStyle w:val="PlaceholderText"/>
                    <w:rFonts w:eastAsia="Calibri"/>
                  </w:rPr>
                  <w:t>Click or type here to insert text</w:t>
                </w:r>
                <w:r w:rsidR="00DB11A9" w:rsidRPr="006409D2">
                  <w:rPr>
                    <w:rStyle w:val="PlaceholderText"/>
                    <w:rFonts w:eastAsia="Calibri"/>
                  </w:rPr>
                  <w:t>.</w:t>
                </w:r>
              </w:p>
            </w:tc>
          </w:sdtContent>
        </w:sdt>
      </w:tr>
    </w:tbl>
    <w:p w:rsidR="005E3F2B" w:rsidRPr="006726B6" w:rsidRDefault="005E3F2B" w:rsidP="005E3F2B">
      <w:pPr>
        <w:rPr>
          <w:rFonts w:cs="Arial"/>
          <w:szCs w:val="20"/>
        </w:rPr>
      </w:pP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751"/>
      </w:tblGrid>
      <w:tr w:rsidR="005E3F2B" w:rsidRPr="006726B6" w:rsidTr="00DB11A9">
        <w:trPr>
          <w:cantSplit/>
          <w:trHeight w:val="284"/>
        </w:trPr>
        <w:tc>
          <w:tcPr>
            <w:tcW w:w="9526" w:type="dxa"/>
            <w:gridSpan w:val="2"/>
            <w:shd w:val="clear" w:color="auto" w:fill="989800"/>
          </w:tcPr>
          <w:p w:rsidR="005E3F2B" w:rsidRPr="002F6F1B" w:rsidRDefault="00406BE0" w:rsidP="002F6F1B">
            <w:pPr>
              <w:rPr>
                <w:b/>
                <w:color w:val="FFFFFF" w:themeColor="background1"/>
              </w:rPr>
            </w:pPr>
            <w:r>
              <w:rPr>
                <w:b/>
                <w:color w:val="FFFFFF" w:themeColor="background1"/>
              </w:rPr>
              <w:t>Report</w:t>
            </w:r>
            <w:r w:rsidR="002F6F1B" w:rsidRPr="002F6F1B">
              <w:rPr>
                <w:b/>
                <w:color w:val="FFFFFF" w:themeColor="background1"/>
              </w:rPr>
              <w:t xml:space="preserve">3 = </w:t>
            </w:r>
            <w:r w:rsidRPr="00406BE0">
              <w:rPr>
                <w:b/>
                <w:color w:val="FFFFFF" w:themeColor="background1"/>
              </w:rPr>
              <w:t>final report</w:t>
            </w:r>
          </w:p>
        </w:tc>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Reporting period</w:t>
            </w:r>
          </w:p>
        </w:tc>
        <w:tc>
          <w:tcPr>
            <w:tcW w:w="6751" w:type="dxa"/>
            <w:shd w:val="clear" w:color="auto" w:fill="auto"/>
            <w:vAlign w:val="center"/>
          </w:tcPr>
          <w:p w:rsidR="00DB11A9" w:rsidRPr="006726B6" w:rsidRDefault="001F6CC3" w:rsidP="001F6CC3">
            <w:pPr>
              <w:rPr>
                <w:rFonts w:cs="Arial"/>
                <w:szCs w:val="20"/>
              </w:rPr>
            </w:pPr>
            <w:r>
              <w:t>F</w:t>
            </w:r>
            <w:r w:rsidR="00A57D2E">
              <w:t>rom</w:t>
            </w:r>
            <w:sdt>
              <w:sdtPr>
                <w:id w:val="-336151636"/>
                <w:placeholder>
                  <w:docPart w:val="9BCE258AFDB96E4787542F55687C76AA"/>
                </w:placeholder>
                <w:text/>
              </w:sdtPr>
              <w:sdtEndPr/>
              <w:sdtContent>
                <w:r>
                  <w:t xml:space="preserve"> 01.04.2020 </w:t>
                </w:r>
              </w:sdtContent>
            </w:sdt>
            <w:r w:rsidR="00A57D2E">
              <w:t>to</w:t>
            </w:r>
            <w:sdt>
              <w:sdtPr>
                <w:id w:val="671148160"/>
                <w:placeholder>
                  <w:docPart w:val="0D34EDD36B5CA54A8F76BAF9C8D92808"/>
                </w:placeholder>
                <w:text/>
              </w:sdtPr>
              <w:sdtEndPr/>
              <w:sdtContent>
                <w:r>
                  <w:t xml:space="preserve"> 31.03.2021</w:t>
                </w:r>
              </w:sdtContent>
            </w:sdt>
          </w:p>
        </w:tc>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Date of report</w:t>
            </w:r>
          </w:p>
        </w:tc>
        <w:sdt>
          <w:sdtPr>
            <w:rPr>
              <w:rFonts w:cs="Arial"/>
              <w:szCs w:val="20"/>
            </w:rPr>
            <w:id w:val="-367226694"/>
            <w:placeholder>
              <w:docPart w:val="D376C873710D044BBCCF74B55D1F4413"/>
            </w:placeholder>
            <w:text/>
          </w:sdtPr>
          <w:sdtEndPr/>
          <w:sdtContent>
            <w:tc>
              <w:tcPr>
                <w:tcW w:w="6751" w:type="dxa"/>
                <w:shd w:val="clear" w:color="auto" w:fill="auto"/>
                <w:vAlign w:val="center"/>
              </w:tcPr>
              <w:p w:rsidR="00DB11A9" w:rsidRPr="006726B6" w:rsidRDefault="001F6CC3" w:rsidP="001F6CC3">
                <w:pPr>
                  <w:rPr>
                    <w:rFonts w:cs="Arial"/>
                    <w:szCs w:val="20"/>
                  </w:rPr>
                </w:pPr>
                <w:r>
                  <w:rPr>
                    <w:rFonts w:cs="Arial"/>
                    <w:szCs w:val="20"/>
                  </w:rPr>
                  <w:t>15.07.2021</w:t>
                </w:r>
              </w:p>
            </w:tc>
          </w:sdtContent>
        </w:sdt>
      </w:tr>
      <w:tr w:rsidR="00DB11A9" w:rsidRPr="006726B6" w:rsidTr="00DB11A9">
        <w:trPr>
          <w:cantSplit/>
          <w:trHeight w:val="284"/>
        </w:trPr>
        <w:tc>
          <w:tcPr>
            <w:tcW w:w="2775" w:type="dxa"/>
            <w:shd w:val="clear" w:color="auto" w:fill="auto"/>
            <w:vAlign w:val="center"/>
          </w:tcPr>
          <w:p w:rsidR="00DB11A9" w:rsidRPr="006726B6" w:rsidRDefault="00DB11A9" w:rsidP="00D27206">
            <w:pPr>
              <w:rPr>
                <w:rFonts w:cs="Arial"/>
                <w:szCs w:val="20"/>
              </w:rPr>
            </w:pPr>
            <w:r w:rsidRPr="00DB11A9">
              <w:rPr>
                <w:rFonts w:cs="Arial"/>
                <w:szCs w:val="20"/>
              </w:rPr>
              <w:t>Written by</w:t>
            </w:r>
          </w:p>
        </w:tc>
        <w:sdt>
          <w:sdtPr>
            <w:rPr>
              <w:rFonts w:cs="Arial"/>
              <w:szCs w:val="20"/>
            </w:rPr>
            <w:id w:val="1271588168"/>
            <w:placeholder>
              <w:docPart w:val="153F8D2546157F46AB44571D9F43C9C8"/>
            </w:placeholder>
            <w:text/>
          </w:sdtPr>
          <w:sdtEndPr/>
          <w:sdtContent>
            <w:tc>
              <w:tcPr>
                <w:tcW w:w="6751" w:type="dxa"/>
                <w:shd w:val="clear" w:color="auto" w:fill="auto"/>
                <w:vAlign w:val="center"/>
              </w:tcPr>
              <w:p w:rsidR="00DB11A9" w:rsidRPr="006726B6" w:rsidRDefault="001F6CC3" w:rsidP="001F6CC3">
                <w:pPr>
                  <w:rPr>
                    <w:rFonts w:cs="Arial"/>
                    <w:szCs w:val="20"/>
                  </w:rPr>
                </w:pPr>
                <w:r>
                  <w:rPr>
                    <w:rFonts w:cs="Arial"/>
                    <w:szCs w:val="20"/>
                  </w:rPr>
                  <w:t>Dr.Y.V.Malla Reddy</w:t>
                </w:r>
              </w:p>
            </w:tc>
          </w:sdtContent>
        </w:sdt>
      </w:tr>
    </w:tbl>
    <w:p w:rsidR="0018529C" w:rsidRPr="006726B6" w:rsidRDefault="007E6D05" w:rsidP="00FB7D2F">
      <w:pPr>
        <w:pStyle w:val="Heading1"/>
      </w:pPr>
      <w:r w:rsidRPr="007E6D05">
        <w:t>Changes relating to the initial situation and the problem that the project is addressing</w:t>
      </w:r>
    </w:p>
    <w:tbl>
      <w:tblPr>
        <w:tblStyle w:val="TableGrid"/>
        <w:tblW w:w="0" w:type="auto"/>
        <w:tblCellMar>
          <w:top w:w="142" w:type="dxa"/>
          <w:left w:w="142" w:type="dxa"/>
          <w:bottom w:w="113" w:type="dxa"/>
          <w:right w:w="142" w:type="dxa"/>
        </w:tblCellMar>
        <w:tblLook w:val="04A0" w:firstRow="1" w:lastRow="0" w:firstColumn="1" w:lastColumn="0" w:noHBand="0" w:noVBand="1"/>
      </w:tblPr>
      <w:tblGrid>
        <w:gridCol w:w="9494"/>
      </w:tblGrid>
      <w:tr w:rsidR="00A44053" w:rsidTr="00A44053">
        <w:tc>
          <w:tcPr>
            <w:tcW w:w="9494" w:type="dxa"/>
          </w:tcPr>
          <w:p w:rsidR="00A44053" w:rsidRPr="00A44053" w:rsidRDefault="00FC21B0" w:rsidP="00A44053">
            <w:pPr>
              <w:pStyle w:val="Heading2"/>
            </w:pPr>
            <w:r w:rsidRPr="00FC21B0">
              <w:t>Context changes and implications on the project and/or the target group(s)</w:t>
            </w:r>
          </w:p>
          <w:p w:rsidR="00A44053" w:rsidRPr="00A44053" w:rsidRDefault="008D6541" w:rsidP="00A44053">
            <w:r w:rsidRPr="008D6541">
              <w:t>Have there been any significant changes to the context (e.g. social, political, economic, ecological) since the project started which affect it? To what extent do these changes have implications for the target group(s)?</w:t>
            </w:r>
          </w:p>
        </w:tc>
      </w:tr>
    </w:tbl>
    <w:p w:rsidR="00544110" w:rsidRDefault="00544110" w:rsidP="00544110"/>
    <w:tbl>
      <w:tblPr>
        <w:tblW w:w="3402" w:type="dxa"/>
        <w:tblInd w:w="-34" w:type="dxa"/>
        <w:tblCellMar>
          <w:top w:w="28" w:type="dxa"/>
        </w:tblCellMar>
        <w:tblLook w:val="04A0" w:firstRow="1" w:lastRow="0" w:firstColumn="1" w:lastColumn="0" w:noHBand="0" w:noVBand="1"/>
      </w:tblPr>
      <w:tblGrid>
        <w:gridCol w:w="3402"/>
      </w:tblGrid>
      <w:tr w:rsidR="00544110" w:rsidRPr="006726B6" w:rsidTr="00A8580A">
        <w:trPr>
          <w:cantSplit/>
          <w:trHeight w:val="287"/>
        </w:trPr>
        <w:tc>
          <w:tcPr>
            <w:tcW w:w="9526" w:type="dxa"/>
            <w:shd w:val="clear" w:color="auto" w:fill="598797"/>
          </w:tcPr>
          <w:p w:rsidR="00544110" w:rsidRPr="002F6F1B" w:rsidRDefault="00544110" w:rsidP="00A8580A">
            <w:pPr>
              <w:ind w:left="34"/>
              <w:rPr>
                <w:b/>
                <w:color w:val="FFFFFF" w:themeColor="background1"/>
              </w:rPr>
            </w:pPr>
            <w:r>
              <w:rPr>
                <w:b/>
                <w:color w:val="FFFFFF" w:themeColor="background1"/>
              </w:rPr>
              <w:t>Report1</w:t>
            </w:r>
          </w:p>
        </w:tc>
      </w:tr>
    </w:tbl>
    <w:p w:rsidR="00544110" w:rsidRDefault="00544110" w:rsidP="00544110"/>
    <w:p w:rsidR="008A4271" w:rsidRPr="00EF0069"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CA3138" w:rsidRPr="00EF0069" w:rsidRDefault="00E02807" w:rsidP="00CA3138">
      <w:pPr>
        <w:rPr>
          <w:b/>
        </w:rPr>
      </w:pPr>
      <w:r>
        <w:rPr>
          <w:szCs w:val="20"/>
        </w:rPr>
        <w:t>No, there are no significant changes in the context.</w:t>
      </w:r>
    </w:p>
    <w:p w:rsidR="00CF3CC6" w:rsidRPr="00CA3138" w:rsidRDefault="00CF3CC6" w:rsidP="00CF3CC6">
      <w:pPr>
        <w:keepNext/>
        <w:keepLines/>
        <w:rPr>
          <w:rFonts w:cs="Arial"/>
          <w:szCs w:val="20"/>
        </w:rPr>
      </w:pP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CF3CC6" w:rsidTr="00CF3CC6">
        <w:tc>
          <w:tcPr>
            <w:tcW w:w="9526" w:type="dxa"/>
          </w:tcPr>
          <w:p w:rsidR="00CF3CC6" w:rsidRPr="0090161D" w:rsidRDefault="003E718F" w:rsidP="00FC21B0">
            <w:pPr>
              <w:pStyle w:val="Heading2"/>
              <w:ind w:left="426" w:hanging="426"/>
            </w:pPr>
            <w:r w:rsidRPr="003E718F">
              <w:t>Project concept</w:t>
            </w:r>
          </w:p>
          <w:p w:rsidR="00CF3CC6" w:rsidRPr="00CF3CC6" w:rsidRDefault="003E718F" w:rsidP="00CF3CC6">
            <w:r w:rsidRPr="003E718F">
              <w:t>Did the changes during the reporting period described above require any modification of the project concept (e.g. strategies, activities)? If so, please explain.</w:t>
            </w:r>
          </w:p>
        </w:tc>
      </w:tr>
    </w:tbl>
    <w:p w:rsidR="00544110" w:rsidRDefault="00544110" w:rsidP="00544110"/>
    <w:tbl>
      <w:tblPr>
        <w:tblW w:w="3402" w:type="dxa"/>
        <w:tblInd w:w="-34" w:type="dxa"/>
        <w:tblCellMar>
          <w:top w:w="28" w:type="dxa"/>
        </w:tblCellMar>
        <w:tblLook w:val="04A0" w:firstRow="1" w:lastRow="0" w:firstColumn="1" w:lastColumn="0" w:noHBand="0" w:noVBand="1"/>
      </w:tblPr>
      <w:tblGrid>
        <w:gridCol w:w="3402"/>
      </w:tblGrid>
      <w:tr w:rsidR="00544110" w:rsidRPr="006726B6" w:rsidTr="00A8580A">
        <w:trPr>
          <w:cantSplit/>
          <w:trHeight w:val="287"/>
        </w:trPr>
        <w:tc>
          <w:tcPr>
            <w:tcW w:w="9526" w:type="dxa"/>
            <w:shd w:val="clear" w:color="auto" w:fill="598797"/>
          </w:tcPr>
          <w:p w:rsidR="00544110" w:rsidRPr="002F6F1B" w:rsidRDefault="00544110" w:rsidP="00A8580A">
            <w:pPr>
              <w:ind w:left="34"/>
              <w:rPr>
                <w:b/>
                <w:color w:val="FFFFFF" w:themeColor="background1"/>
              </w:rPr>
            </w:pPr>
            <w:r>
              <w:rPr>
                <w:b/>
                <w:color w:val="FFFFFF" w:themeColor="background1"/>
              </w:rPr>
              <w:t>Report1</w:t>
            </w:r>
          </w:p>
        </w:tc>
      </w:tr>
    </w:tbl>
    <w:p w:rsidR="00544110" w:rsidRDefault="00544110" w:rsidP="00544110"/>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A55D80" w:rsidRPr="00EF0069" w:rsidRDefault="00E02807" w:rsidP="00A55D80">
      <w:pPr>
        <w:rPr>
          <w:b/>
        </w:rPr>
      </w:pPr>
      <w:r>
        <w:rPr>
          <w:szCs w:val="20"/>
        </w:rPr>
        <w:t>No modifications were required.</w:t>
      </w:r>
    </w:p>
    <w:p w:rsidR="00CA352F" w:rsidRPr="006726B6" w:rsidRDefault="003E718F" w:rsidP="002017A5">
      <w:pPr>
        <w:pStyle w:val="Heading1"/>
      </w:pPr>
      <w:r w:rsidRPr="003E718F">
        <w:lastRenderedPageBreak/>
        <w:t>Project progress</w:t>
      </w:r>
    </w:p>
    <w:tbl>
      <w:tblPr>
        <w:tblStyle w:val="TableGrid"/>
        <w:tblW w:w="9526" w:type="dxa"/>
        <w:tblBorders>
          <w:top w:val="single" w:sz="4" w:space="0" w:color="EA6900"/>
          <w:left w:val="single" w:sz="4" w:space="0" w:color="EA6900"/>
          <w:bottom w:val="single" w:sz="4" w:space="0" w:color="EA6900"/>
          <w:right w:val="single" w:sz="4" w:space="0" w:color="EA6900"/>
          <w:insideH w:val="none" w:sz="0" w:space="0" w:color="auto"/>
          <w:insideV w:val="none" w:sz="0" w:space="0" w:color="auto"/>
        </w:tblBorders>
        <w:tblCellMar>
          <w:top w:w="142" w:type="dxa"/>
          <w:left w:w="142" w:type="dxa"/>
          <w:bottom w:w="113" w:type="dxa"/>
          <w:right w:w="142" w:type="dxa"/>
        </w:tblCellMar>
        <w:tblLook w:val="04A0" w:firstRow="1" w:lastRow="0" w:firstColumn="1" w:lastColumn="0" w:noHBand="0" w:noVBand="1"/>
      </w:tblPr>
      <w:tblGrid>
        <w:gridCol w:w="9526"/>
      </w:tblGrid>
      <w:tr w:rsidR="00193AE1" w:rsidTr="00355452">
        <w:tc>
          <w:tcPr>
            <w:tcW w:w="9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AE1" w:rsidRPr="006726B6" w:rsidRDefault="003E718F" w:rsidP="00193AE1">
            <w:pPr>
              <w:pStyle w:val="Heading2"/>
            </w:pPr>
            <w:r w:rsidRPr="003E718F">
              <w:t>Effects (outcomes/use of output)</w:t>
            </w:r>
          </w:p>
          <w:p w:rsidR="00193AE1" w:rsidRPr="00DF30A7" w:rsidRDefault="003E718F" w:rsidP="008761F3">
            <w:pPr>
              <w:rPr>
                <w:rFonts w:cs="Arial"/>
                <w:szCs w:val="20"/>
              </w:rPr>
            </w:pPr>
            <w:r w:rsidRPr="003E718F">
              <w:rPr>
                <w:rFonts w:cs="Arial"/>
                <w:szCs w:val="20"/>
              </w:rPr>
              <w:t xml:space="preserve">Please report here </w:t>
            </w:r>
            <w:r w:rsidRPr="00276EC2">
              <w:rPr>
                <w:rFonts w:cs="Arial"/>
                <w:b/>
                <w:szCs w:val="20"/>
              </w:rPr>
              <w:t>cumulatively</w:t>
            </w:r>
            <w:r w:rsidRPr="003E718F">
              <w:rPr>
                <w:rFonts w:cs="Arial"/>
                <w:szCs w:val="20"/>
              </w:rPr>
              <w:t xml:space="preserve"> (for the </w:t>
            </w:r>
            <w:r w:rsidRPr="00276EC2">
              <w:rPr>
                <w:rFonts w:cs="Arial"/>
                <w:b/>
                <w:szCs w:val="20"/>
              </w:rPr>
              <w:t>whole</w:t>
            </w:r>
            <w:r w:rsidRPr="003E718F">
              <w:rPr>
                <w:rFonts w:cs="Arial"/>
                <w:szCs w:val="20"/>
              </w:rPr>
              <w:t xml:space="preserve"> period of the project so far, not just for the reporting period)</w:t>
            </w:r>
          </w:p>
        </w:tc>
      </w:tr>
    </w:tbl>
    <w:p w:rsidR="00193AE1" w:rsidRPr="006726B6" w:rsidRDefault="00193AE1" w:rsidP="000D5084">
      <w:pPr>
        <w:rPr>
          <w:rFonts w:cs="Arial"/>
          <w:szCs w:val="20"/>
        </w:rPr>
      </w:pP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3"/>
        <w:gridCol w:w="4763"/>
      </w:tblGrid>
      <w:tr w:rsidR="009702ED" w:rsidRPr="006726B6" w:rsidTr="00017811">
        <w:trPr>
          <w:cantSplit/>
          <w:trHeight w:val="284"/>
        </w:trPr>
        <w:tc>
          <w:tcPr>
            <w:tcW w:w="9526" w:type="dxa"/>
            <w:gridSpan w:val="2"/>
            <w:tcBorders>
              <w:bottom w:val="single" w:sz="4" w:space="0" w:color="000000" w:themeColor="text1"/>
            </w:tcBorders>
            <w:shd w:val="clear" w:color="auto" w:fill="EB690B"/>
          </w:tcPr>
          <w:p w:rsidR="009702ED" w:rsidRPr="00193AE1" w:rsidRDefault="009702ED" w:rsidP="00E02807">
            <w:pPr>
              <w:keepNext/>
              <w:keepLines/>
              <w:tabs>
                <w:tab w:val="clear" w:pos="1077"/>
                <w:tab w:val="left" w:pos="1452"/>
              </w:tabs>
              <w:rPr>
                <w:rFonts w:cs="Arial"/>
                <w:b/>
                <w:szCs w:val="20"/>
              </w:rPr>
            </w:pPr>
            <w:r w:rsidRPr="00193AE1">
              <w:rPr>
                <w:rFonts w:cs="Arial"/>
                <w:b/>
                <w:szCs w:val="20"/>
              </w:rPr>
              <w:t>Proje</w:t>
            </w:r>
            <w:r w:rsidR="001270CC">
              <w:rPr>
                <w:rFonts w:cs="Arial"/>
                <w:b/>
                <w:szCs w:val="20"/>
              </w:rPr>
              <w:t>c</w:t>
            </w:r>
            <w:r w:rsidRPr="00193AE1">
              <w:rPr>
                <w:rFonts w:cs="Arial"/>
                <w:b/>
                <w:szCs w:val="20"/>
              </w:rPr>
              <w:t>t</w:t>
            </w:r>
            <w:r w:rsidR="001270CC">
              <w:rPr>
                <w:rFonts w:cs="Arial"/>
                <w:b/>
                <w:szCs w:val="20"/>
              </w:rPr>
              <w:t xml:space="preserve"> objective</w:t>
            </w:r>
            <w:r w:rsidRPr="00193AE1">
              <w:rPr>
                <w:rFonts w:cs="Arial"/>
                <w:b/>
                <w:szCs w:val="20"/>
              </w:rPr>
              <w:t xml:space="preserve"> 1:</w:t>
            </w:r>
            <w:sdt>
              <w:sdtPr>
                <w:rPr>
                  <w:rFonts w:cs="Arial"/>
                  <w:b/>
                  <w:szCs w:val="20"/>
                </w:rPr>
                <w:id w:val="-1388256930"/>
                <w:placeholder>
                  <w:docPart w:val="187468555EF9F542863D128585937617"/>
                </w:placeholder>
                <w:text/>
              </w:sdtPr>
              <w:sdtEndPr/>
              <w:sdtContent>
                <w:r w:rsidR="00E02807">
                  <w:rPr>
                    <w:rFonts w:cs="Arial"/>
                    <w:b/>
                    <w:szCs w:val="20"/>
                  </w:rPr>
                  <w:t>With the promotion of sustainable agriculture, drought mitigation and alternate livelihoods, food and livelihood security have improved in 230 villages of Anantapur Disrict</w:t>
                </w:r>
              </w:sdtContent>
            </w:sdt>
            <w:bookmarkStart w:id="1" w:name="Text33"/>
          </w:p>
        </w:tc>
        <w:bookmarkEnd w:id="1"/>
      </w:tr>
      <w:tr w:rsidR="009702ED" w:rsidRPr="006726B6" w:rsidTr="00915F4F">
        <w:trPr>
          <w:cantSplit/>
          <w:trHeight w:val="340"/>
        </w:trPr>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702ED" w:rsidRPr="006726B6" w:rsidRDefault="009702ED" w:rsidP="00915F4F">
            <w:pPr>
              <w:keepNext/>
              <w:keepLines/>
              <w:tabs>
                <w:tab w:val="clear" w:pos="1077"/>
                <w:tab w:val="left" w:pos="1452"/>
              </w:tabs>
              <w:rPr>
                <w:rFonts w:cs="Arial"/>
                <w:szCs w:val="20"/>
              </w:rPr>
            </w:pPr>
            <w:r w:rsidRPr="00CF3CC6">
              <w:rPr>
                <w:rFonts w:cs="Arial"/>
                <w:b/>
                <w:szCs w:val="20"/>
              </w:rPr>
              <w:t xml:space="preserve">1. </w:t>
            </w:r>
            <w:r w:rsidRPr="003E718F">
              <w:rPr>
                <w:rFonts w:cs="Arial"/>
                <w:b/>
                <w:szCs w:val="20"/>
                <w:shd w:val="clear" w:color="auto" w:fill="FFFFFF" w:themeFill="background1"/>
              </w:rPr>
              <w:t>Indicator</w:t>
            </w:r>
            <w:r w:rsidRPr="00CF3CC6">
              <w:rPr>
                <w:rFonts w:cs="Arial"/>
                <w:b/>
                <w:szCs w:val="20"/>
              </w:rPr>
              <w:t>:</w:t>
            </w:r>
            <w:sdt>
              <w:sdtPr>
                <w:rPr>
                  <w:rFonts w:cs="Arial"/>
                  <w:lang w:val="en-GB"/>
                </w:rPr>
                <w:id w:val="-1733529620"/>
                <w:placeholder>
                  <w:docPart w:val="00AE3C21D10CC04DBA50FCEEC51B7978"/>
                </w:placeholder>
                <w:text/>
              </w:sdtPr>
              <w:sdtEndPr/>
              <w:sdtContent>
                <w:r w:rsidR="00456C96" w:rsidRPr="00456C96">
                  <w:rPr>
                    <w:rFonts w:cs="Arial"/>
                    <w:lang w:val="en-GB"/>
                  </w:rPr>
                  <w:t>Atleast 30% of the target population has increased their income by 20% from which 50% are women.</w:t>
                </w:r>
              </w:sdtContent>
            </w:sdt>
          </w:p>
        </w:tc>
        <w:tc>
          <w:tcPr>
            <w:tcW w:w="4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702ED" w:rsidRPr="00530F39" w:rsidRDefault="009702ED" w:rsidP="000D0AA1">
            <w:pPr>
              <w:tabs>
                <w:tab w:val="clear" w:pos="1077"/>
                <w:tab w:val="left" w:pos="1452"/>
              </w:tabs>
              <w:rPr>
                <w:rFonts w:cs="Arial"/>
                <w:b/>
                <w:color w:val="FFFFFF" w:themeColor="background1"/>
                <w:szCs w:val="20"/>
              </w:rPr>
            </w:pPr>
            <w:r w:rsidRPr="003E718F">
              <w:rPr>
                <w:rFonts w:cs="Arial"/>
                <w:b/>
                <w:szCs w:val="20"/>
              </w:rPr>
              <w:t>Baseline/starting point</w:t>
            </w:r>
            <w:r w:rsidRPr="00E617E4">
              <w:rPr>
                <w:rFonts w:cs="Arial"/>
                <w:b/>
                <w:szCs w:val="20"/>
              </w:rPr>
              <w:t>:</w:t>
            </w:r>
            <w:r w:rsidR="00075B76">
              <w:rPr>
                <w:rFonts w:cs="Arial"/>
                <w:b/>
                <w:szCs w:val="20"/>
              </w:rPr>
              <w:t xml:space="preserve"> </w:t>
            </w:r>
            <w:r w:rsidR="000D0AA1" w:rsidRPr="000D0AA1">
              <w:rPr>
                <w:rFonts w:cs="Arial"/>
                <w:bCs/>
                <w:szCs w:val="20"/>
              </w:rPr>
              <w:t xml:space="preserve">3795 </w:t>
            </w:r>
            <w:r w:rsidR="000D0AA1">
              <w:rPr>
                <w:rFonts w:cs="Arial"/>
                <w:bCs/>
                <w:szCs w:val="20"/>
              </w:rPr>
              <w:t>target households</w:t>
            </w:r>
            <w:r w:rsidR="00075B76">
              <w:rPr>
                <w:rFonts w:cs="Arial"/>
                <w:bCs/>
                <w:szCs w:val="20"/>
              </w:rPr>
              <w:t xml:space="preserve"> </w:t>
            </w:r>
            <w:r w:rsidR="000D0AA1">
              <w:rPr>
                <w:rFonts w:cs="Arial"/>
                <w:bCs/>
                <w:szCs w:val="20"/>
              </w:rPr>
              <w:t>(33% of target</w:t>
            </w:r>
            <w:r w:rsidR="00940A87">
              <w:rPr>
                <w:rFonts w:cs="Arial"/>
                <w:bCs/>
                <w:szCs w:val="20"/>
              </w:rPr>
              <w:t>ed</w:t>
            </w:r>
            <w:r w:rsidR="000D0AA1">
              <w:rPr>
                <w:rFonts w:cs="Arial"/>
                <w:bCs/>
                <w:szCs w:val="20"/>
              </w:rPr>
              <w:t xml:space="preserve"> population) are adopting sustainable a</w:t>
            </w:r>
            <w:r w:rsidR="000D0AA1" w:rsidRPr="000D0AA1">
              <w:rPr>
                <w:rFonts w:cs="Arial"/>
                <w:bCs/>
                <w:szCs w:val="20"/>
              </w:rPr>
              <w:t xml:space="preserve">griculture and </w:t>
            </w:r>
            <w:r w:rsidR="000D0AA1">
              <w:rPr>
                <w:rFonts w:cs="Arial"/>
                <w:bCs/>
                <w:szCs w:val="20"/>
              </w:rPr>
              <w:t>d</w:t>
            </w:r>
            <w:r w:rsidR="000D0AA1" w:rsidRPr="000D0AA1">
              <w:rPr>
                <w:rFonts w:cs="Arial"/>
                <w:bCs/>
                <w:szCs w:val="20"/>
              </w:rPr>
              <w:t>rought mitigation practices</w:t>
            </w:r>
            <w:r w:rsidR="000D0AA1">
              <w:rPr>
                <w:rFonts w:cs="Arial"/>
                <w:bCs/>
                <w:szCs w:val="20"/>
              </w:rPr>
              <w:t xml:space="preserve"> of whom 35% are women.</w:t>
            </w:r>
          </w:p>
        </w:tc>
      </w:tr>
      <w:tr w:rsidR="009D06DC" w:rsidRPr="006726B6" w:rsidTr="00CF3CC6">
        <w:trPr>
          <w:cantSplit/>
          <w:trHeight w:val="284"/>
        </w:trPr>
        <w:tc>
          <w:tcPr>
            <w:tcW w:w="9526" w:type="dxa"/>
            <w:gridSpan w:val="2"/>
            <w:tcBorders>
              <w:top w:val="single" w:sz="4" w:space="0" w:color="EA690B"/>
            </w:tcBorders>
          </w:tcPr>
          <w:p w:rsidR="00530F39" w:rsidRDefault="00530F39" w:rsidP="00952331">
            <w:pPr>
              <w:rPr>
                <w:rFonts w:cs="Arial"/>
                <w:szCs w:val="20"/>
              </w:rPr>
            </w:pPr>
          </w:p>
          <w:p w:rsidR="00544110" w:rsidRDefault="007F4F5B" w:rsidP="00544110">
            <w:pPr>
              <w:rPr>
                <w:rFonts w:cs="Arial"/>
                <w:szCs w:val="20"/>
              </w:rPr>
            </w:pPr>
            <w:r w:rsidRPr="007F4F5B">
              <w:rPr>
                <w:rFonts w:cs="Arial"/>
                <w:szCs w:val="20"/>
              </w:rPr>
              <w:t>Current status of/figures for the indicator (accu</w:t>
            </w:r>
            <w:r>
              <w:rPr>
                <w:rFonts w:cs="Arial"/>
                <w:szCs w:val="20"/>
              </w:rPr>
              <w:t>mulated)</w:t>
            </w:r>
          </w:p>
          <w:p w:rsidR="007F4F5B" w:rsidRDefault="007F4F5B" w:rsidP="00544110"/>
          <w:tbl>
            <w:tblPr>
              <w:tblW w:w="3402" w:type="dxa"/>
              <w:tblLayout w:type="fixed"/>
              <w:tblCellMar>
                <w:top w:w="28" w:type="dxa"/>
              </w:tblCellMar>
              <w:tblLook w:val="04A0" w:firstRow="1" w:lastRow="0" w:firstColumn="1" w:lastColumn="0" w:noHBand="0" w:noVBand="1"/>
            </w:tblPr>
            <w:tblGrid>
              <w:gridCol w:w="3402"/>
            </w:tblGrid>
            <w:tr w:rsidR="00544110" w:rsidRPr="006726B6" w:rsidTr="00A8580A">
              <w:trPr>
                <w:cantSplit/>
                <w:trHeight w:val="287"/>
              </w:trPr>
              <w:tc>
                <w:tcPr>
                  <w:tcW w:w="9526" w:type="dxa"/>
                  <w:shd w:val="clear" w:color="auto" w:fill="598797"/>
                </w:tcPr>
                <w:p w:rsidR="00544110" w:rsidRPr="002F6F1B" w:rsidRDefault="00544110" w:rsidP="00A8580A">
                  <w:pPr>
                    <w:ind w:left="34"/>
                    <w:rPr>
                      <w:b/>
                      <w:color w:val="FFFFFF" w:themeColor="background1"/>
                    </w:rPr>
                  </w:pPr>
                  <w:r>
                    <w:rPr>
                      <w:b/>
                      <w:color w:val="FFFFFF" w:themeColor="background1"/>
                    </w:rPr>
                    <w:t>Report1</w:t>
                  </w:r>
                </w:p>
              </w:tc>
            </w:tr>
          </w:tbl>
          <w:p w:rsidR="00544110" w:rsidRDefault="00544110" w:rsidP="00544110"/>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193AE1" w:rsidRPr="00193AE1" w:rsidRDefault="00632D94" w:rsidP="00956002">
            <w:pPr>
              <w:tabs>
                <w:tab w:val="clear" w:pos="357"/>
                <w:tab w:val="clear" w:pos="539"/>
                <w:tab w:val="clear" w:pos="1077"/>
                <w:tab w:val="clear" w:pos="3958"/>
                <w:tab w:val="clear" w:pos="5585"/>
              </w:tabs>
              <w:spacing w:after="60"/>
              <w:jc w:val="both"/>
              <w:rPr>
                <w:rFonts w:cs="Arial"/>
                <w:b/>
                <w:szCs w:val="20"/>
              </w:rPr>
            </w:pPr>
            <w:r>
              <w:t>During the project period from 01.04.2018 to 31.03.2021, 6872</w:t>
            </w:r>
            <w:r w:rsidR="00456C96" w:rsidRPr="00CC6FD1">
              <w:rPr>
                <w:color w:val="000000"/>
              </w:rPr>
              <w:t>families (36% of 19,085 families from 956 SMGs in 218 villages) have a</w:t>
            </w:r>
            <w:r w:rsidR="002A4AED">
              <w:rPr>
                <w:color w:val="000000"/>
              </w:rPr>
              <w:t>dopted more than 2 sustainable a</w:t>
            </w:r>
            <w:r w:rsidR="00456C96" w:rsidRPr="00CC6FD1">
              <w:rPr>
                <w:color w:val="000000"/>
              </w:rPr>
              <w:t xml:space="preserve">griculture and drought mitigation practices and increased their relative incomes </w:t>
            </w:r>
            <w:r w:rsidR="00956002">
              <w:rPr>
                <w:color w:val="000000"/>
              </w:rPr>
              <w:t>ranging from</w:t>
            </w:r>
            <w:r w:rsidR="00456C96" w:rsidRPr="00CC6FD1">
              <w:rPr>
                <w:color w:val="000000"/>
              </w:rPr>
              <w:t xml:space="preserve"> Rs 4000 </w:t>
            </w:r>
            <w:r w:rsidR="00956002">
              <w:rPr>
                <w:color w:val="000000"/>
              </w:rPr>
              <w:t>to Rs 8000</w:t>
            </w:r>
            <w:r w:rsidR="00075B76">
              <w:rPr>
                <w:color w:val="000000"/>
              </w:rPr>
              <w:t xml:space="preserve"> per annum</w:t>
            </w:r>
            <w:r w:rsidR="00456C96" w:rsidRPr="00CC6FD1">
              <w:rPr>
                <w:color w:val="000000"/>
              </w:rPr>
              <w:t>. Among the farmers wh</w:t>
            </w:r>
            <w:r w:rsidR="002A4AED">
              <w:rPr>
                <w:color w:val="000000"/>
              </w:rPr>
              <w:t>o have adopted the sustainable agriculture and d</w:t>
            </w:r>
            <w:r w:rsidR="00456C96" w:rsidRPr="00CC6FD1">
              <w:rPr>
                <w:color w:val="000000"/>
              </w:rPr>
              <w:t xml:space="preserve">rought mitigation technologies, </w:t>
            </w:r>
            <w:r w:rsidR="00AB2E34">
              <w:rPr>
                <w:color w:val="000000"/>
              </w:rPr>
              <w:t>4810 (</w:t>
            </w:r>
            <w:r w:rsidR="00456C96" w:rsidRPr="00CC6FD1">
              <w:rPr>
                <w:color w:val="000000"/>
              </w:rPr>
              <w:t>70%</w:t>
            </w:r>
            <w:r w:rsidR="00AB2E34">
              <w:rPr>
                <w:color w:val="000000"/>
              </w:rPr>
              <w:t>)</w:t>
            </w:r>
            <w:r w:rsidR="00456C96" w:rsidRPr="00CC6FD1">
              <w:rPr>
                <w:color w:val="000000"/>
              </w:rPr>
              <w:t xml:space="preserve"> are women farmers.</w:t>
            </w:r>
          </w:p>
        </w:tc>
      </w:tr>
      <w:tr w:rsidR="00E776C5" w:rsidRPr="00530F39" w:rsidTr="00FE4263">
        <w:trPr>
          <w:cantSplit/>
          <w:trHeight w:val="340"/>
        </w:trPr>
        <w:tc>
          <w:tcPr>
            <w:tcW w:w="4763" w:type="dxa"/>
            <w:tcBorders>
              <w:top w:val="single" w:sz="12" w:space="0" w:color="EA6900"/>
              <w:left w:val="single" w:sz="4" w:space="0" w:color="000000" w:themeColor="text1"/>
              <w:bottom w:val="single" w:sz="4" w:space="0" w:color="000000" w:themeColor="text1"/>
              <w:right w:val="single" w:sz="4" w:space="0" w:color="000000" w:themeColor="text1"/>
            </w:tcBorders>
            <w:shd w:val="clear" w:color="auto" w:fill="FFFFFF" w:themeFill="background1"/>
          </w:tcPr>
          <w:p w:rsidR="00E776C5" w:rsidRPr="006726B6" w:rsidRDefault="003B3526" w:rsidP="00FE4263">
            <w:pPr>
              <w:keepNext/>
              <w:keepLines/>
              <w:tabs>
                <w:tab w:val="clear" w:pos="1077"/>
                <w:tab w:val="left" w:pos="1452"/>
              </w:tabs>
              <w:rPr>
                <w:rFonts w:cs="Arial"/>
                <w:szCs w:val="20"/>
              </w:rPr>
            </w:pPr>
            <w:r>
              <w:rPr>
                <w:rFonts w:cs="Arial"/>
                <w:b/>
                <w:szCs w:val="20"/>
              </w:rPr>
              <w:t>2</w:t>
            </w:r>
            <w:r w:rsidR="00E776C5" w:rsidRPr="00CF3CC6">
              <w:rPr>
                <w:rFonts w:cs="Arial"/>
                <w:b/>
                <w:szCs w:val="20"/>
              </w:rPr>
              <w:t xml:space="preserve">. </w:t>
            </w:r>
            <w:r w:rsidR="00E776C5" w:rsidRPr="003E718F">
              <w:rPr>
                <w:rFonts w:cs="Arial"/>
                <w:b/>
                <w:szCs w:val="20"/>
                <w:shd w:val="clear" w:color="auto" w:fill="FFFFFF" w:themeFill="background1"/>
              </w:rPr>
              <w:t>Indicator</w:t>
            </w:r>
            <w:r w:rsidR="00E776C5" w:rsidRPr="00CF3CC6">
              <w:rPr>
                <w:rFonts w:cs="Arial"/>
                <w:b/>
                <w:szCs w:val="20"/>
              </w:rPr>
              <w:t>:</w:t>
            </w:r>
            <w:sdt>
              <w:sdtPr>
                <w:rPr>
                  <w:rFonts w:cs="Arial"/>
                  <w:lang w:val="en-GB"/>
                </w:rPr>
                <w:id w:val="-655917946"/>
                <w:placeholder>
                  <w:docPart w:val="70246D49111F4C40BD99196463A59785"/>
                </w:placeholder>
                <w:text/>
              </w:sdtPr>
              <w:sdtEndPr/>
              <w:sdtContent>
                <w:r w:rsidR="00632D94" w:rsidRPr="00632D94">
                  <w:rPr>
                    <w:rFonts w:cs="Arial"/>
                    <w:lang w:val="en-GB"/>
                  </w:rPr>
                  <w:t>Atleast 50% skilled youth (girls and boys) have increased their income to average 60 Euro per month.</w:t>
                </w:r>
              </w:sdtContent>
            </w:sdt>
          </w:p>
        </w:tc>
        <w:tc>
          <w:tcPr>
            <w:tcW w:w="4763" w:type="dxa"/>
            <w:tcBorders>
              <w:top w:val="single" w:sz="12" w:space="0" w:color="EA6900"/>
              <w:left w:val="single" w:sz="4" w:space="0" w:color="000000" w:themeColor="text1"/>
              <w:bottom w:val="single" w:sz="4" w:space="0" w:color="000000" w:themeColor="text1"/>
              <w:right w:val="single" w:sz="4" w:space="0" w:color="000000" w:themeColor="text1"/>
            </w:tcBorders>
            <w:shd w:val="clear" w:color="auto" w:fill="FFFFFF" w:themeFill="background1"/>
          </w:tcPr>
          <w:p w:rsidR="00E776C5" w:rsidRPr="00530F39" w:rsidRDefault="00E776C5" w:rsidP="00940A87">
            <w:pPr>
              <w:tabs>
                <w:tab w:val="clear" w:pos="1077"/>
                <w:tab w:val="left" w:pos="1452"/>
              </w:tabs>
              <w:rPr>
                <w:rFonts w:cs="Arial"/>
                <w:b/>
                <w:color w:val="FFFFFF" w:themeColor="background1"/>
                <w:szCs w:val="20"/>
              </w:rPr>
            </w:pPr>
            <w:r w:rsidRPr="003E718F">
              <w:rPr>
                <w:rFonts w:cs="Arial"/>
                <w:b/>
                <w:szCs w:val="20"/>
              </w:rPr>
              <w:t>Baseline/starting point</w:t>
            </w:r>
            <w:r w:rsidRPr="00E617E4">
              <w:rPr>
                <w:rFonts w:cs="Arial"/>
                <w:b/>
                <w:szCs w:val="20"/>
              </w:rPr>
              <w:t>:</w:t>
            </w:r>
            <w:r w:rsidR="00075B76">
              <w:rPr>
                <w:rFonts w:cs="Arial"/>
                <w:b/>
                <w:szCs w:val="20"/>
              </w:rPr>
              <w:t xml:space="preserve"> </w:t>
            </w:r>
            <w:r w:rsidR="00146746" w:rsidRPr="00146746">
              <w:rPr>
                <w:rFonts w:cs="Arial"/>
                <w:bCs/>
                <w:szCs w:val="20"/>
              </w:rPr>
              <w:t>26% of young women and men provided with vocation skills (572 out of 2196</w:t>
            </w:r>
            <w:r w:rsidR="00940A87" w:rsidRPr="00146746">
              <w:rPr>
                <w:rFonts w:cs="Arial"/>
                <w:bCs/>
                <w:szCs w:val="20"/>
              </w:rPr>
              <w:t xml:space="preserve"> trained</w:t>
            </w:r>
            <w:r w:rsidR="00940A87">
              <w:rPr>
                <w:rFonts w:cs="Arial"/>
                <w:bCs/>
                <w:szCs w:val="20"/>
              </w:rPr>
              <w:t xml:space="preserve"> youth</w:t>
            </w:r>
            <w:r w:rsidR="00146746" w:rsidRPr="00146746">
              <w:rPr>
                <w:rFonts w:cs="Arial"/>
                <w:bCs/>
                <w:szCs w:val="20"/>
              </w:rPr>
              <w:t>) earn a monthly income ranging from Rs 1500 to Rs 6000.</w:t>
            </w:r>
          </w:p>
        </w:tc>
      </w:tr>
      <w:tr w:rsidR="005E42D4" w:rsidRPr="006726B6" w:rsidTr="00CF3CC6">
        <w:trPr>
          <w:cantSplit/>
          <w:trHeight w:val="284"/>
        </w:trPr>
        <w:tc>
          <w:tcPr>
            <w:tcW w:w="9526" w:type="dxa"/>
            <w:gridSpan w:val="2"/>
            <w:tcBorders>
              <w:bottom w:val="single" w:sz="12" w:space="0" w:color="EA690B"/>
            </w:tcBorders>
          </w:tcPr>
          <w:p w:rsidR="00530F39" w:rsidRDefault="00530F39" w:rsidP="005E42D4">
            <w:pPr>
              <w:rPr>
                <w:rFonts w:cs="Arial"/>
                <w:szCs w:val="20"/>
              </w:rPr>
            </w:pPr>
          </w:p>
          <w:p w:rsidR="00544110" w:rsidRDefault="007F4F5B" w:rsidP="00544110">
            <w:pPr>
              <w:rPr>
                <w:rFonts w:cs="Arial"/>
                <w:szCs w:val="20"/>
              </w:rPr>
            </w:pPr>
            <w:r w:rsidRPr="007F4F5B">
              <w:rPr>
                <w:rFonts w:cs="Arial"/>
                <w:szCs w:val="20"/>
              </w:rPr>
              <w:t xml:space="preserve">Current status of/figures </w:t>
            </w:r>
            <w:r>
              <w:rPr>
                <w:rFonts w:cs="Arial"/>
                <w:szCs w:val="20"/>
              </w:rPr>
              <w:t>for the indicator (accumulated)</w:t>
            </w:r>
          </w:p>
          <w:p w:rsidR="007F4F5B" w:rsidRDefault="007F4F5B" w:rsidP="00544110"/>
          <w:tbl>
            <w:tblPr>
              <w:tblW w:w="3402" w:type="dxa"/>
              <w:tblLayout w:type="fixed"/>
              <w:tblCellMar>
                <w:top w:w="28" w:type="dxa"/>
              </w:tblCellMar>
              <w:tblLook w:val="04A0" w:firstRow="1" w:lastRow="0" w:firstColumn="1" w:lastColumn="0" w:noHBand="0" w:noVBand="1"/>
            </w:tblPr>
            <w:tblGrid>
              <w:gridCol w:w="3402"/>
            </w:tblGrid>
            <w:tr w:rsidR="00544110" w:rsidRPr="006726B6" w:rsidTr="00A8580A">
              <w:trPr>
                <w:cantSplit/>
                <w:trHeight w:val="287"/>
              </w:trPr>
              <w:tc>
                <w:tcPr>
                  <w:tcW w:w="9526" w:type="dxa"/>
                  <w:shd w:val="clear" w:color="auto" w:fill="598797"/>
                </w:tcPr>
                <w:p w:rsidR="00544110" w:rsidRPr="002F6F1B" w:rsidRDefault="00544110" w:rsidP="00A8580A">
                  <w:pPr>
                    <w:ind w:left="34"/>
                    <w:rPr>
                      <w:b/>
                      <w:color w:val="FFFFFF" w:themeColor="background1"/>
                    </w:rPr>
                  </w:pPr>
                  <w:r>
                    <w:rPr>
                      <w:b/>
                      <w:color w:val="FFFFFF" w:themeColor="background1"/>
                    </w:rPr>
                    <w:t>Report1</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5E42D4" w:rsidRPr="009D06DC" w:rsidRDefault="00632D94" w:rsidP="00956002">
            <w:pPr>
              <w:keepNext/>
              <w:keepLines/>
              <w:tabs>
                <w:tab w:val="clear" w:pos="357"/>
                <w:tab w:val="clear" w:pos="539"/>
                <w:tab w:val="clear" w:pos="1077"/>
                <w:tab w:val="clear" w:pos="3958"/>
                <w:tab w:val="clear" w:pos="5585"/>
              </w:tabs>
              <w:spacing w:after="60"/>
              <w:jc w:val="both"/>
              <w:rPr>
                <w:rFonts w:cs="Arial"/>
                <w:szCs w:val="20"/>
                <w:highlight w:val="yellow"/>
              </w:rPr>
            </w:pPr>
            <w:r>
              <w:t xml:space="preserve">During the project period from 01.04.2018 to 31.03.2021, </w:t>
            </w:r>
            <w:r w:rsidRPr="00CC6FD1">
              <w:rPr>
                <w:color w:val="000000"/>
              </w:rPr>
              <w:t xml:space="preserve">1364 rural youth (613 women and 751 men) </w:t>
            </w:r>
            <w:r w:rsidR="00956002">
              <w:rPr>
                <w:color w:val="000000"/>
              </w:rPr>
              <w:t>were provided</w:t>
            </w:r>
            <w:r w:rsidRPr="00CC6FD1">
              <w:rPr>
                <w:color w:val="000000"/>
              </w:rPr>
              <w:t xml:space="preserve"> skill trainings</w:t>
            </w:r>
            <w:r>
              <w:t xml:space="preserve"> in different vocational trades. </w:t>
            </w:r>
            <w:r w:rsidRPr="00A42C5E">
              <w:rPr>
                <w:color w:val="000000"/>
              </w:rPr>
              <w:t>Out of them 757 rural youth (55%) were</w:t>
            </w:r>
            <w:r w:rsidR="00075B76">
              <w:rPr>
                <w:color w:val="000000"/>
              </w:rPr>
              <w:t xml:space="preserve"> either</w:t>
            </w:r>
            <w:r w:rsidRPr="00A42C5E">
              <w:rPr>
                <w:color w:val="000000"/>
              </w:rPr>
              <w:t xml:space="preserve"> employed </w:t>
            </w:r>
            <w:r w:rsidR="00956002">
              <w:rPr>
                <w:color w:val="000000"/>
              </w:rPr>
              <w:t xml:space="preserve">or self employed </w:t>
            </w:r>
            <w:r w:rsidRPr="00A42C5E">
              <w:rPr>
                <w:color w:val="000000"/>
              </w:rPr>
              <w:t xml:space="preserve">with </w:t>
            </w:r>
            <w:r w:rsidRPr="00A42C5E">
              <w:rPr>
                <w:rFonts w:cs="Arial"/>
                <w:color w:val="000000"/>
                <w:lang w:val="en-GB"/>
              </w:rPr>
              <w:t xml:space="preserve">income </w:t>
            </w:r>
            <w:r w:rsidR="00956002">
              <w:rPr>
                <w:rFonts w:cs="Arial"/>
                <w:color w:val="000000"/>
                <w:lang w:val="en-GB"/>
              </w:rPr>
              <w:t>ranging from Rs 6000 to Rs 12000</w:t>
            </w:r>
            <w:r w:rsidR="00262A71">
              <w:rPr>
                <w:rFonts w:cs="Arial"/>
                <w:color w:val="000000"/>
                <w:lang w:val="en-GB"/>
              </w:rPr>
              <w:t xml:space="preserve"> per month</w:t>
            </w:r>
            <w:r w:rsidR="00956002">
              <w:rPr>
                <w:rFonts w:cs="Arial"/>
                <w:color w:val="000000"/>
                <w:lang w:val="en-GB"/>
              </w:rPr>
              <w:t>.</w:t>
            </w:r>
          </w:p>
        </w:tc>
      </w:tr>
      <w:tr w:rsidR="00E776C5" w:rsidRPr="00530F39" w:rsidTr="00D155E3">
        <w:trPr>
          <w:cantSplit/>
          <w:trHeight w:val="340"/>
        </w:trPr>
        <w:tc>
          <w:tcPr>
            <w:tcW w:w="4763" w:type="dxa"/>
            <w:tcBorders>
              <w:top w:val="single" w:sz="12" w:space="0" w:color="EA6900"/>
              <w:left w:val="single" w:sz="4" w:space="0" w:color="000000" w:themeColor="text1"/>
              <w:bottom w:val="single" w:sz="4" w:space="0" w:color="000000" w:themeColor="text1"/>
              <w:right w:val="single" w:sz="4" w:space="0" w:color="000000" w:themeColor="text1"/>
            </w:tcBorders>
            <w:shd w:val="clear" w:color="auto" w:fill="FFFFFF" w:themeFill="background1"/>
          </w:tcPr>
          <w:p w:rsidR="00E776C5" w:rsidRPr="006726B6" w:rsidRDefault="00E776C5" w:rsidP="00D155E3">
            <w:pPr>
              <w:keepNext/>
              <w:keepLines/>
              <w:tabs>
                <w:tab w:val="clear" w:pos="1077"/>
                <w:tab w:val="left" w:pos="1452"/>
              </w:tabs>
              <w:rPr>
                <w:rFonts w:cs="Arial"/>
                <w:szCs w:val="20"/>
              </w:rPr>
            </w:pPr>
            <w:r>
              <w:rPr>
                <w:rFonts w:cs="Arial"/>
                <w:b/>
                <w:szCs w:val="20"/>
              </w:rPr>
              <w:lastRenderedPageBreak/>
              <w:t>3</w:t>
            </w:r>
            <w:r w:rsidRPr="00CF3CC6">
              <w:rPr>
                <w:rFonts w:cs="Arial"/>
                <w:b/>
                <w:szCs w:val="20"/>
              </w:rPr>
              <w:t xml:space="preserve">. </w:t>
            </w:r>
            <w:r w:rsidRPr="003E718F">
              <w:rPr>
                <w:rFonts w:cs="Arial"/>
                <w:b/>
                <w:szCs w:val="20"/>
                <w:shd w:val="clear" w:color="auto" w:fill="FFFFFF" w:themeFill="background1"/>
              </w:rPr>
              <w:t>Indicator</w:t>
            </w:r>
            <w:r w:rsidRPr="00CF3CC6">
              <w:rPr>
                <w:rFonts w:cs="Arial"/>
                <w:b/>
                <w:szCs w:val="20"/>
              </w:rPr>
              <w:t>:</w:t>
            </w:r>
            <w:sdt>
              <w:sdtPr>
                <w:rPr>
                  <w:rFonts w:cs="Arial"/>
                  <w:color w:val="EA690B"/>
                  <w:szCs w:val="20"/>
                </w:rPr>
                <w:id w:val="346456940"/>
                <w:placeholder>
                  <w:docPart w:val="25CD31AC3455354C962D6462975708DC"/>
                </w:placeholder>
                <w:showingPlcHdr/>
                <w:text/>
              </w:sdtPr>
              <w:sdtEndPr>
                <w:rPr>
                  <w:color w:val="808080" w:themeColor="background1" w:themeShade="80"/>
                </w:rPr>
              </w:sdtEndPr>
              <w:sdtContent>
                <w:r w:rsidR="006F31BB">
                  <w:rPr>
                    <w:rFonts w:cs="Arial"/>
                    <w:color w:val="808080" w:themeColor="background1" w:themeShade="80"/>
                    <w:szCs w:val="20"/>
                  </w:rPr>
                  <w:t>Insert indicator</w:t>
                </w:r>
                <w:r>
                  <w:rPr>
                    <w:rFonts w:cs="Arial"/>
                    <w:color w:val="808080" w:themeColor="background1" w:themeShade="80"/>
                    <w:szCs w:val="20"/>
                  </w:rPr>
                  <w:t>.</w:t>
                </w:r>
              </w:sdtContent>
            </w:sdt>
          </w:p>
        </w:tc>
        <w:tc>
          <w:tcPr>
            <w:tcW w:w="4763" w:type="dxa"/>
            <w:tcBorders>
              <w:top w:val="single" w:sz="12" w:space="0" w:color="EA6900"/>
              <w:left w:val="single" w:sz="4" w:space="0" w:color="000000" w:themeColor="text1"/>
              <w:bottom w:val="single" w:sz="4" w:space="0" w:color="000000" w:themeColor="text1"/>
              <w:right w:val="single" w:sz="4" w:space="0" w:color="000000" w:themeColor="text1"/>
            </w:tcBorders>
            <w:shd w:val="clear" w:color="auto" w:fill="FFFFFF" w:themeFill="background1"/>
          </w:tcPr>
          <w:p w:rsidR="00E776C5" w:rsidRPr="00530F39" w:rsidRDefault="00E776C5" w:rsidP="00D155E3">
            <w:pPr>
              <w:tabs>
                <w:tab w:val="clear" w:pos="1077"/>
                <w:tab w:val="left" w:pos="1452"/>
              </w:tabs>
              <w:rPr>
                <w:rFonts w:cs="Arial"/>
                <w:b/>
                <w:color w:val="FFFFFF" w:themeColor="background1"/>
                <w:szCs w:val="20"/>
              </w:rPr>
            </w:pPr>
            <w:r w:rsidRPr="003E718F">
              <w:rPr>
                <w:rFonts w:cs="Arial"/>
                <w:b/>
                <w:szCs w:val="20"/>
              </w:rPr>
              <w:t>Baseline/starting point</w:t>
            </w:r>
            <w:r w:rsidRPr="00E617E4">
              <w:rPr>
                <w:rFonts w:cs="Arial"/>
                <w:b/>
                <w:szCs w:val="20"/>
              </w:rPr>
              <w:t>:</w:t>
            </w:r>
            <w:sdt>
              <w:sdtPr>
                <w:rPr>
                  <w:rFonts w:cs="Arial"/>
                  <w:b/>
                  <w:color w:val="FFFFFF" w:themeColor="background1"/>
                  <w:szCs w:val="20"/>
                </w:rPr>
                <w:id w:val="488142476"/>
                <w:placeholder>
                  <w:docPart w:val="35C6BDDBC651714DAE4E42CB9EE5EE9E"/>
                </w:placeholder>
                <w:showingPlcHdr/>
                <w:text/>
              </w:sdtPr>
              <w:sdtEndPr/>
              <w:sdtContent>
                <w:r w:rsidR="002558C9">
                  <w:rPr>
                    <w:rStyle w:val="PlaceholderText"/>
                    <w:rFonts w:eastAsia="Calibri"/>
                  </w:rPr>
                  <w:t xml:space="preserve">Insert </w:t>
                </w:r>
                <w:r w:rsidR="0033747B">
                  <w:rPr>
                    <w:rStyle w:val="PlaceholderText"/>
                    <w:rFonts w:eastAsia="Calibri"/>
                  </w:rPr>
                  <w:t>starting point</w:t>
                </w:r>
                <w:r>
                  <w:rPr>
                    <w:rStyle w:val="PlaceholderText"/>
                    <w:rFonts w:eastAsia="Calibri"/>
                  </w:rPr>
                  <w:t>.</w:t>
                </w:r>
              </w:sdtContent>
            </w:sdt>
          </w:p>
        </w:tc>
      </w:tr>
      <w:tr w:rsidR="005E42D4" w:rsidRPr="006726B6" w:rsidTr="001065FD">
        <w:trPr>
          <w:cantSplit/>
          <w:trHeight w:val="4016"/>
        </w:trPr>
        <w:tc>
          <w:tcPr>
            <w:tcW w:w="9526" w:type="dxa"/>
            <w:gridSpan w:val="2"/>
            <w:tcBorders>
              <w:top w:val="single" w:sz="4" w:space="0" w:color="000000" w:themeColor="text1"/>
            </w:tcBorders>
          </w:tcPr>
          <w:p w:rsidR="003B3526" w:rsidRDefault="003B3526" w:rsidP="005E42D4">
            <w:pPr>
              <w:rPr>
                <w:rFonts w:cs="Arial"/>
                <w:szCs w:val="20"/>
              </w:rPr>
            </w:pPr>
          </w:p>
          <w:p w:rsidR="005E42D4" w:rsidRDefault="007F4F5B" w:rsidP="005E42D4">
            <w:pPr>
              <w:rPr>
                <w:rFonts w:cs="Arial"/>
                <w:szCs w:val="20"/>
              </w:rPr>
            </w:pPr>
            <w:r w:rsidRPr="007F4F5B">
              <w:rPr>
                <w:rFonts w:cs="Arial"/>
                <w:szCs w:val="20"/>
              </w:rPr>
              <w:t>Current status of/figures for the indicator (accumulated)</w:t>
            </w:r>
          </w:p>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p w:rsidR="00A55D80" w:rsidRPr="00EF0069" w:rsidRDefault="008657CB" w:rsidP="00A55D80">
            <w:pPr>
              <w:rPr>
                <w:b/>
              </w:rPr>
            </w:pPr>
            <w:r>
              <w:rPr>
                <w:szCs w:val="20"/>
              </w:rPr>
              <w:fldChar w:fldCharType="begin">
                <w:ffData>
                  <w:name w:val="Text7"/>
                  <w:enabled/>
                  <w:calcOnExit w:val="0"/>
                  <w:textInput>
                    <w:default w:val="Please insert your answer here"/>
                  </w:textInput>
                </w:ffData>
              </w:fldChar>
            </w:r>
            <w:r w:rsidR="00A55D80">
              <w:rPr>
                <w:szCs w:val="20"/>
              </w:rPr>
              <w:instrText xml:space="preserve"> FORMTEXT </w:instrText>
            </w:r>
            <w:r>
              <w:rPr>
                <w:szCs w:val="20"/>
              </w:rPr>
            </w:r>
            <w:r>
              <w:rPr>
                <w:szCs w:val="20"/>
              </w:rPr>
              <w:fldChar w:fldCharType="separate"/>
            </w:r>
            <w:r w:rsidR="00A55D80">
              <w:rPr>
                <w:noProof/>
                <w:szCs w:val="20"/>
              </w:rPr>
              <w:t>Please insert your answer here</w:t>
            </w:r>
            <w:r>
              <w:rPr>
                <w:szCs w:val="20"/>
              </w:rPr>
              <w:fldChar w:fldCharType="end"/>
            </w:r>
          </w:p>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p w:rsidR="00A55D80" w:rsidRPr="00EF0069" w:rsidRDefault="008657CB" w:rsidP="00A55D80">
            <w:pPr>
              <w:rPr>
                <w:b/>
              </w:rPr>
            </w:pPr>
            <w:r>
              <w:rPr>
                <w:szCs w:val="20"/>
              </w:rPr>
              <w:fldChar w:fldCharType="begin">
                <w:ffData>
                  <w:name w:val="Text7"/>
                  <w:enabled/>
                  <w:calcOnExit w:val="0"/>
                  <w:textInput>
                    <w:default w:val="Please insert your answer here"/>
                  </w:textInput>
                </w:ffData>
              </w:fldChar>
            </w:r>
            <w:r w:rsidR="00A55D80">
              <w:rPr>
                <w:szCs w:val="20"/>
              </w:rPr>
              <w:instrText xml:space="preserve"> FORMTEXT </w:instrText>
            </w:r>
            <w:r>
              <w:rPr>
                <w:szCs w:val="20"/>
              </w:rPr>
            </w:r>
            <w:r>
              <w:rPr>
                <w:szCs w:val="20"/>
              </w:rPr>
              <w:fldChar w:fldCharType="separate"/>
            </w:r>
            <w:r w:rsidR="00A55D80">
              <w:rPr>
                <w:noProof/>
                <w:szCs w:val="20"/>
              </w:rPr>
              <w:t>Please insert your answer here</w:t>
            </w:r>
            <w:r>
              <w:rPr>
                <w:szCs w:val="20"/>
              </w:rPr>
              <w:fldChar w:fldCharType="end"/>
            </w:r>
          </w:p>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A55D80" w:rsidRPr="00EF0069" w:rsidRDefault="008657CB" w:rsidP="00A55D80">
            <w:pPr>
              <w:rPr>
                <w:b/>
              </w:rPr>
            </w:pPr>
            <w:r>
              <w:rPr>
                <w:szCs w:val="20"/>
              </w:rPr>
              <w:fldChar w:fldCharType="begin">
                <w:ffData>
                  <w:name w:val="Text7"/>
                  <w:enabled/>
                  <w:calcOnExit w:val="0"/>
                  <w:textInput>
                    <w:default w:val="Please insert your answer here"/>
                  </w:textInput>
                </w:ffData>
              </w:fldChar>
            </w:r>
            <w:r w:rsidR="00A55D80">
              <w:rPr>
                <w:szCs w:val="20"/>
              </w:rPr>
              <w:instrText xml:space="preserve"> FORMTEXT </w:instrText>
            </w:r>
            <w:r>
              <w:rPr>
                <w:szCs w:val="20"/>
              </w:rPr>
            </w:r>
            <w:r>
              <w:rPr>
                <w:szCs w:val="20"/>
              </w:rPr>
              <w:fldChar w:fldCharType="separate"/>
            </w:r>
            <w:r w:rsidR="00A55D80">
              <w:rPr>
                <w:noProof/>
                <w:szCs w:val="20"/>
              </w:rPr>
              <w:t>Please insert your answer here</w:t>
            </w:r>
            <w:r>
              <w:rPr>
                <w:szCs w:val="20"/>
              </w:rPr>
              <w:fldChar w:fldCharType="end"/>
            </w:r>
          </w:p>
          <w:p w:rsidR="005E42D4" w:rsidRPr="009D06DC" w:rsidRDefault="005E42D4" w:rsidP="005E42D4">
            <w:pPr>
              <w:rPr>
                <w:rFonts w:cs="Arial"/>
                <w:szCs w:val="20"/>
                <w:highlight w:val="yellow"/>
              </w:rPr>
            </w:pPr>
          </w:p>
        </w:tc>
      </w:tr>
      <w:tr w:rsidR="00A22184" w:rsidRPr="006726B6" w:rsidTr="00193AE1">
        <w:trPr>
          <w:cantSplit/>
          <w:trHeight w:val="284"/>
        </w:trPr>
        <w:tc>
          <w:tcPr>
            <w:tcW w:w="9526" w:type="dxa"/>
            <w:gridSpan w:val="2"/>
          </w:tcPr>
          <w:p w:rsidR="008A4271" w:rsidRDefault="002946FF" w:rsidP="008A4271">
            <w:pPr>
              <w:rPr>
                <w:rFonts w:cs="Arial"/>
                <w:szCs w:val="20"/>
              </w:rPr>
            </w:pPr>
            <w:r w:rsidRPr="002946FF">
              <w:rPr>
                <w:rFonts w:cs="Arial"/>
                <w:szCs w:val="20"/>
              </w:rPr>
              <w:t xml:space="preserve">Please give your </w:t>
            </w:r>
            <w:r w:rsidRPr="005C2235">
              <w:rPr>
                <w:rFonts w:cs="Arial"/>
                <w:b/>
                <w:szCs w:val="20"/>
              </w:rPr>
              <w:t>assessment</w:t>
            </w:r>
            <w:r w:rsidRPr="002946FF">
              <w:rPr>
                <w:rFonts w:cs="Arial"/>
                <w:szCs w:val="20"/>
              </w:rPr>
              <w:t xml:space="preserve"> of the status of achievement of </w:t>
            </w:r>
            <w:r w:rsidRPr="005C2235">
              <w:rPr>
                <w:rFonts w:cs="Arial"/>
                <w:b/>
                <w:szCs w:val="20"/>
              </w:rPr>
              <w:t>this project</w:t>
            </w:r>
            <w:r w:rsidRPr="002946FF">
              <w:rPr>
                <w:rFonts w:cs="Arial"/>
                <w:szCs w:val="20"/>
              </w:rPr>
              <w:t xml:space="preserve"> objective (includin</w:t>
            </w:r>
            <w:r>
              <w:rPr>
                <w:rFonts w:cs="Arial"/>
                <w:szCs w:val="20"/>
              </w:rPr>
              <w:t>g going beyond the indicators).</w:t>
            </w:r>
          </w:p>
          <w:p w:rsidR="002946FF" w:rsidRDefault="002946FF"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0D5084" w:rsidRDefault="00D93BEC" w:rsidP="00D93BEC">
            <w:r>
              <w:t>The project objective</w:t>
            </w:r>
            <w:r w:rsidRPr="00CC6FD1">
              <w:rPr>
                <w:color w:val="000000"/>
              </w:rPr>
              <w:t xml:space="preserve"> has been </w:t>
            </w:r>
            <w:r w:rsidR="00F67D17">
              <w:rPr>
                <w:color w:val="000000"/>
              </w:rPr>
              <w:t xml:space="preserve">successfully </w:t>
            </w:r>
            <w:r w:rsidRPr="00CC6FD1">
              <w:rPr>
                <w:color w:val="000000"/>
              </w:rPr>
              <w:t>achieved, inspite of severe drought conditions during first two years of the project 2018-19 and 2019-20 and COVID pandemic lockdown in the third year 2020-21.</w:t>
            </w:r>
          </w:p>
          <w:p w:rsidR="009214F5" w:rsidRDefault="009214F5" w:rsidP="00D93BEC"/>
          <w:p w:rsidR="00956002" w:rsidRPr="00193AE1" w:rsidRDefault="00956002" w:rsidP="00075B76">
            <w:pPr>
              <w:jc w:val="both"/>
              <w:rPr>
                <w:rFonts w:cs="Arial"/>
                <w:b/>
                <w:szCs w:val="20"/>
              </w:rPr>
            </w:pPr>
            <w:r>
              <w:t xml:space="preserve">As part of COVID rehabilitation activity, </w:t>
            </w:r>
            <w:r w:rsidR="009214F5">
              <w:t>1</w:t>
            </w:r>
            <w:r>
              <w:t xml:space="preserve">200 migrant returnees were supported to access MGNREGS job cards and </w:t>
            </w:r>
            <w:r w:rsidR="009214F5">
              <w:t xml:space="preserve">wage </w:t>
            </w:r>
            <w:r w:rsidR="00551D68">
              <w:t>employment</w:t>
            </w:r>
            <w:r w:rsidR="009214F5">
              <w:t xml:space="preserve">. </w:t>
            </w:r>
            <w:r w:rsidR="00551D68">
              <w:t>Du</w:t>
            </w:r>
            <w:r w:rsidR="00075B76">
              <w:t xml:space="preserve">ring COVID lockdown, </w:t>
            </w:r>
            <w:r w:rsidR="00551D68">
              <w:t>the farmers were unable to sell their produce</w:t>
            </w:r>
            <w:r w:rsidR="00262A71">
              <w:t xml:space="preserve"> </w:t>
            </w:r>
            <w:r w:rsidR="00075B76">
              <w:t xml:space="preserve">as there was no transportation. At that time, the FPOs with support of APSSDCL </w:t>
            </w:r>
            <w:r w:rsidR="00551D68">
              <w:t xml:space="preserve">had procured </w:t>
            </w:r>
            <w:r w:rsidR="00A7629E">
              <w:t xml:space="preserve">the </w:t>
            </w:r>
            <w:r w:rsidR="009214F5">
              <w:t xml:space="preserve">Groundnut </w:t>
            </w:r>
            <w:r w:rsidR="00A7629E">
              <w:t xml:space="preserve">crop </w:t>
            </w:r>
            <w:r w:rsidR="00262A71">
              <w:t>at Minimu</w:t>
            </w:r>
            <w:r w:rsidR="00075B76">
              <w:t>m Support Price (MSP), Rs.6100</w:t>
            </w:r>
            <w:r w:rsidR="00AB2E34">
              <w:t xml:space="preserve"> </w:t>
            </w:r>
            <w:r w:rsidR="00075B76">
              <w:t xml:space="preserve">per quintal </w:t>
            </w:r>
            <w:r w:rsidR="00AB2E34">
              <w:t>which was</w:t>
            </w:r>
            <w:r w:rsidR="00EC3B5B">
              <w:t xml:space="preserve"> Rs.10</w:t>
            </w:r>
            <w:r w:rsidR="00075B76">
              <w:t xml:space="preserve">00 per </w:t>
            </w:r>
            <w:r w:rsidR="00551D68">
              <w:t>higher</w:t>
            </w:r>
            <w:r w:rsidR="00AB2E34">
              <w:t xml:space="preserve"> than </w:t>
            </w:r>
            <w:r w:rsidR="00551D68">
              <w:t xml:space="preserve">the </w:t>
            </w:r>
            <w:r w:rsidR="00AB2E34">
              <w:t xml:space="preserve">market price, </w:t>
            </w:r>
            <w:r w:rsidR="00A7629E">
              <w:t>benefitting</w:t>
            </w:r>
            <w:r w:rsidR="009214F5">
              <w:t xml:space="preserve"> 2100 </w:t>
            </w:r>
            <w:r w:rsidR="00A7629E">
              <w:t xml:space="preserve">small </w:t>
            </w:r>
            <w:r w:rsidR="009214F5">
              <w:t xml:space="preserve">farmers. Rainfed Natural and Nutritional farming model and Kitchen Gardens have benefitted </w:t>
            </w:r>
            <w:r w:rsidR="00551D68">
              <w:t>more than 13,000</w:t>
            </w:r>
            <w:r w:rsidR="00262A71">
              <w:t xml:space="preserve"> migrant returnees and other small</w:t>
            </w:r>
            <w:r w:rsidR="00551D68">
              <w:t xml:space="preserve"> farmer households as they consumed </w:t>
            </w:r>
            <w:r w:rsidR="00A7629E">
              <w:t xml:space="preserve">diversified and </w:t>
            </w:r>
            <w:r w:rsidR="00551D68">
              <w:t>nutritious food</w:t>
            </w:r>
            <w:r w:rsidR="00075B76">
              <w:t xml:space="preserve"> </w:t>
            </w:r>
            <w:r w:rsidR="00A7629E">
              <w:t>during COVID pandemic</w:t>
            </w:r>
            <w:r w:rsidR="009214F5">
              <w:t xml:space="preserve">. </w:t>
            </w:r>
            <w:r w:rsidR="00551D68">
              <w:t>A population of about 80</w:t>
            </w:r>
            <w:r w:rsidR="009214F5">
              <w:t>,000 had benefitted from COVID rehabilitation activities of AF Ecology Centre.</w:t>
            </w:r>
          </w:p>
        </w:tc>
      </w:tr>
      <w:tr w:rsidR="00F620A2" w:rsidRPr="006726B6" w:rsidTr="00193AE1">
        <w:trPr>
          <w:cantSplit/>
          <w:trHeight w:val="284"/>
        </w:trPr>
        <w:tc>
          <w:tcPr>
            <w:tcW w:w="9526" w:type="dxa"/>
            <w:gridSpan w:val="2"/>
          </w:tcPr>
          <w:p w:rsidR="00F620A2" w:rsidRDefault="002946FF" w:rsidP="00F620A2">
            <w:pPr>
              <w:rPr>
                <w:rFonts w:cs="Arial"/>
                <w:szCs w:val="20"/>
              </w:rPr>
            </w:pPr>
            <w:r w:rsidRPr="002946FF">
              <w:rPr>
                <w:rFonts w:cs="Arial"/>
                <w:szCs w:val="20"/>
              </w:rPr>
              <w:lastRenderedPageBreak/>
              <w:t>Were there any contributing or hindering factors/developments/stakeholders, which affected the achievement of the objective? If so, how did you deal with them and how do you intend to deal with them in the future</w:t>
            </w:r>
            <w:r w:rsidR="00F620A2" w:rsidRPr="006726B6">
              <w:rPr>
                <w:rFonts w:cs="Arial"/>
                <w:szCs w:val="20"/>
              </w:rPr>
              <w:t>?</w:t>
            </w:r>
          </w:p>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D93BEC" w:rsidRDefault="00D93BEC" w:rsidP="0044112F">
            <w:pPr>
              <w:jc w:val="both"/>
              <w:rPr>
                <w:bCs/>
                <w:color w:val="000000"/>
                <w:lang w:val="en-GB"/>
              </w:rPr>
            </w:pPr>
            <w:r>
              <w:rPr>
                <w:bCs/>
                <w:color w:val="000000"/>
                <w:lang w:val="en-GB"/>
              </w:rPr>
              <w:t xml:space="preserve">The decentralised village local self-governance system called </w:t>
            </w:r>
            <w:r w:rsidR="00262A71">
              <w:rPr>
                <w:bCs/>
                <w:color w:val="000000"/>
                <w:lang w:val="en-GB"/>
              </w:rPr>
              <w:t>“</w:t>
            </w:r>
            <w:r>
              <w:rPr>
                <w:bCs/>
                <w:color w:val="000000"/>
                <w:lang w:val="en-GB"/>
              </w:rPr>
              <w:t xml:space="preserve">Village </w:t>
            </w:r>
            <w:r w:rsidR="00075B76">
              <w:rPr>
                <w:bCs/>
                <w:color w:val="000000"/>
                <w:lang w:val="en-GB"/>
              </w:rPr>
              <w:t>Secretariats</w:t>
            </w:r>
            <w:r w:rsidR="00262A71">
              <w:rPr>
                <w:bCs/>
                <w:color w:val="000000"/>
                <w:lang w:val="en-GB"/>
              </w:rPr>
              <w:t>”</w:t>
            </w:r>
            <w:r>
              <w:rPr>
                <w:bCs/>
                <w:color w:val="000000"/>
                <w:lang w:val="en-GB"/>
              </w:rPr>
              <w:t xml:space="preserve"> introduced by the Government of Andhra Pradesh is functioning</w:t>
            </w:r>
            <w:r>
              <w:rPr>
                <w:bCs/>
                <w:lang w:val="en-GB"/>
              </w:rPr>
              <w:t xml:space="preserve"> successfully</w:t>
            </w:r>
            <w:r w:rsidR="00B276F3">
              <w:rPr>
                <w:bCs/>
                <w:lang w:val="en-GB"/>
              </w:rPr>
              <w:t xml:space="preserve"> since about one year</w:t>
            </w:r>
            <w:r>
              <w:rPr>
                <w:bCs/>
                <w:lang w:val="en-GB"/>
              </w:rPr>
              <w:t xml:space="preserve">. </w:t>
            </w:r>
            <w:r>
              <w:rPr>
                <w:bCs/>
                <w:color w:val="000000"/>
                <w:lang w:val="en-GB"/>
              </w:rPr>
              <w:t>This setup is enabling the communities to easily access the Government programmes</w:t>
            </w:r>
            <w:r w:rsidR="00B276F3">
              <w:rPr>
                <w:bCs/>
                <w:color w:val="000000"/>
                <w:lang w:val="en-GB"/>
              </w:rPr>
              <w:t xml:space="preserve"> and </w:t>
            </w:r>
            <w:r w:rsidR="00B276F3">
              <w:rPr>
                <w:bCs/>
                <w:lang w:val="en-GB"/>
              </w:rPr>
              <w:t>entitlements</w:t>
            </w:r>
            <w:r w:rsidR="003E7EE2">
              <w:rPr>
                <w:bCs/>
                <w:lang w:val="en-GB"/>
              </w:rPr>
              <w:t xml:space="preserve">. </w:t>
            </w:r>
            <w:r>
              <w:rPr>
                <w:bCs/>
                <w:lang w:val="en-GB"/>
              </w:rPr>
              <w:t xml:space="preserve">It is </w:t>
            </w:r>
            <w:r>
              <w:rPr>
                <w:bCs/>
                <w:color w:val="000000"/>
                <w:lang w:val="en-GB"/>
              </w:rPr>
              <w:t xml:space="preserve">contributing to the development goal </w:t>
            </w:r>
            <w:r w:rsidR="00B276F3">
              <w:rPr>
                <w:bCs/>
                <w:color w:val="000000"/>
                <w:lang w:val="en-GB"/>
              </w:rPr>
              <w:t xml:space="preserve">of empowering the communities </w:t>
            </w:r>
            <w:r>
              <w:rPr>
                <w:bCs/>
                <w:color w:val="000000"/>
                <w:lang w:val="en-GB"/>
              </w:rPr>
              <w:t xml:space="preserve">as the Government functionaries are </w:t>
            </w:r>
            <w:r w:rsidR="00B276F3">
              <w:rPr>
                <w:bCs/>
                <w:color w:val="000000"/>
                <w:lang w:val="en-GB"/>
              </w:rPr>
              <w:t>now deployed</w:t>
            </w:r>
            <w:r>
              <w:rPr>
                <w:bCs/>
                <w:color w:val="000000"/>
                <w:lang w:val="en-GB"/>
              </w:rPr>
              <w:t xml:space="preserve"> closer to the rural communities and are more accountable now.  </w:t>
            </w:r>
          </w:p>
          <w:p w:rsidR="0044112F" w:rsidRDefault="0044112F" w:rsidP="0044112F">
            <w:pPr>
              <w:jc w:val="both"/>
              <w:rPr>
                <w:bCs/>
                <w:color w:val="000000"/>
                <w:lang w:val="en-GB"/>
              </w:rPr>
            </w:pPr>
          </w:p>
          <w:p w:rsidR="00F620A2" w:rsidRPr="00193AE1" w:rsidRDefault="00D93BEC" w:rsidP="0044112F">
            <w:pPr>
              <w:jc w:val="both"/>
              <w:rPr>
                <w:rFonts w:cs="Arial"/>
                <w:b/>
                <w:szCs w:val="20"/>
              </w:rPr>
            </w:pPr>
            <w:r>
              <w:rPr>
                <w:bCs/>
                <w:color w:val="000000"/>
                <w:lang w:val="en-GB"/>
              </w:rPr>
              <w:t xml:space="preserve">The Sarpanchs </w:t>
            </w:r>
            <w:r w:rsidR="00B276F3">
              <w:rPr>
                <w:bCs/>
                <w:color w:val="000000"/>
                <w:lang w:val="en-GB"/>
              </w:rPr>
              <w:t xml:space="preserve">(Village President) </w:t>
            </w:r>
            <w:r>
              <w:rPr>
                <w:bCs/>
                <w:color w:val="000000"/>
                <w:lang w:val="en-GB"/>
              </w:rPr>
              <w:t>were elected for all Gramapanchayats</w:t>
            </w:r>
            <w:r w:rsidR="00262A71">
              <w:rPr>
                <w:bCs/>
                <w:color w:val="000000"/>
                <w:lang w:val="en-GB"/>
              </w:rPr>
              <w:t xml:space="preserve"> in this year</w:t>
            </w:r>
            <w:r>
              <w:rPr>
                <w:bCs/>
                <w:color w:val="000000"/>
                <w:lang w:val="en-GB"/>
              </w:rPr>
              <w:t xml:space="preserve">. But the powers and functions of these elected representatives is yet to be clarified vis-à-vis Village </w:t>
            </w:r>
            <w:r w:rsidR="00075B76">
              <w:rPr>
                <w:bCs/>
                <w:color w:val="000000"/>
                <w:lang w:val="en-GB"/>
              </w:rPr>
              <w:t>Secretariats</w:t>
            </w:r>
            <w:r>
              <w:rPr>
                <w:bCs/>
                <w:color w:val="000000"/>
                <w:lang w:val="en-GB"/>
              </w:rPr>
              <w:t xml:space="preserve">. There is need to </w:t>
            </w:r>
            <w:r w:rsidR="00B276F3">
              <w:rPr>
                <w:bCs/>
                <w:color w:val="000000"/>
                <w:lang w:val="en-GB"/>
              </w:rPr>
              <w:t>empower the Grama Panchayats through</w:t>
            </w:r>
            <w:r>
              <w:rPr>
                <w:bCs/>
                <w:color w:val="000000"/>
                <w:lang w:val="en-GB"/>
              </w:rPr>
              <w:t xml:space="preserve"> participatory governance system in order to provide better services through Village </w:t>
            </w:r>
            <w:r w:rsidR="00075B76">
              <w:rPr>
                <w:bCs/>
                <w:color w:val="000000"/>
                <w:lang w:val="en-GB"/>
              </w:rPr>
              <w:t>Secretariats</w:t>
            </w:r>
            <w:r>
              <w:rPr>
                <w:bCs/>
                <w:color w:val="000000"/>
                <w:lang w:val="en-GB"/>
              </w:rPr>
              <w:t>.  AFEC is trying to enable more transparency and accountability at the village level by bridging the gap between Government agencies</w:t>
            </w:r>
            <w:r w:rsidR="006951D0">
              <w:rPr>
                <w:bCs/>
                <w:color w:val="000000"/>
                <w:lang w:val="en-GB"/>
              </w:rPr>
              <w:t>, elected Gramapanchayat bodies and community based organisations (CBOs) through facilitation and capacity building</w:t>
            </w:r>
            <w:r>
              <w:rPr>
                <w:bCs/>
                <w:color w:val="000000"/>
                <w:lang w:val="en-GB"/>
              </w:rPr>
              <w:t>.</w:t>
            </w:r>
          </w:p>
        </w:tc>
      </w:tr>
      <w:tr w:rsidR="009431E0" w:rsidRPr="006726B6" w:rsidTr="00193AE1">
        <w:trPr>
          <w:cantSplit/>
          <w:trHeight w:val="284"/>
        </w:trPr>
        <w:tc>
          <w:tcPr>
            <w:tcW w:w="9526" w:type="dxa"/>
            <w:gridSpan w:val="2"/>
          </w:tcPr>
          <w:p w:rsidR="009431E0" w:rsidRPr="00B82184" w:rsidRDefault="00554767" w:rsidP="009431E0">
            <w:pPr>
              <w:keepNext/>
              <w:keepLines/>
              <w:rPr>
                <w:rFonts w:cs="Arial"/>
                <w:b/>
                <w:szCs w:val="20"/>
              </w:rPr>
            </w:pPr>
            <w:r w:rsidRPr="00554767">
              <w:rPr>
                <w:rFonts w:cs="Arial"/>
                <w:b/>
                <w:szCs w:val="20"/>
              </w:rPr>
              <w:lastRenderedPageBreak/>
              <w:t>Results (outputs)</w:t>
            </w:r>
            <w:r w:rsidR="009431E0">
              <w:rPr>
                <w:rStyle w:val="FootnoteReference"/>
                <w:rFonts w:cs="Arial"/>
                <w:b/>
                <w:szCs w:val="20"/>
              </w:rPr>
              <w:footnoteReference w:id="1"/>
            </w:r>
          </w:p>
          <w:p w:rsidR="00AF76DE" w:rsidRPr="006726B6" w:rsidRDefault="00AF76DE" w:rsidP="00AF76DE">
            <w:pPr>
              <w:spacing w:after="120"/>
              <w:rPr>
                <w:rFonts w:cs="Arial"/>
                <w:i/>
                <w:szCs w:val="20"/>
              </w:rPr>
            </w:pPr>
            <w:r w:rsidRPr="00984AB4">
              <w:rPr>
                <w:rFonts w:cs="Arial"/>
                <w:i/>
                <w:szCs w:val="20"/>
              </w:rPr>
              <w:t>For the activity report, please see the enclosure to the half-yearly financial report</w:t>
            </w:r>
            <w:r w:rsidRPr="006726B6">
              <w:rPr>
                <w:rFonts w:cs="Arial"/>
                <w:i/>
                <w:szCs w:val="20"/>
              </w:rPr>
              <w:t>.</w:t>
            </w:r>
          </w:p>
          <w:p w:rsidR="00AF76DE" w:rsidRPr="00984AB4" w:rsidRDefault="00AF76DE" w:rsidP="00AF76DE">
            <w:pPr>
              <w:rPr>
                <w:rFonts w:cs="Arial"/>
                <w:szCs w:val="20"/>
              </w:rPr>
            </w:pPr>
            <w:r w:rsidRPr="00984AB4">
              <w:rPr>
                <w:rFonts w:cs="Arial"/>
                <w:szCs w:val="20"/>
              </w:rPr>
              <w:t xml:space="preserve">Please report here only on the </w:t>
            </w:r>
            <w:r w:rsidRPr="00F72B8E">
              <w:rPr>
                <w:rFonts w:cs="Arial"/>
                <w:b/>
                <w:szCs w:val="20"/>
              </w:rPr>
              <w:t>reporting period</w:t>
            </w:r>
            <w:r w:rsidRPr="00984AB4">
              <w:rPr>
                <w:rFonts w:cs="Arial"/>
                <w:szCs w:val="20"/>
              </w:rPr>
              <w:t xml:space="preserve"> (not for the entire project):</w:t>
            </w:r>
          </w:p>
          <w:p w:rsidR="00AF76DE" w:rsidRDefault="00AF76DE" w:rsidP="00AF76DE">
            <w:pPr>
              <w:rPr>
                <w:rFonts w:cs="Arial"/>
                <w:szCs w:val="20"/>
              </w:rPr>
            </w:pPr>
            <w:r w:rsidRPr="00984AB4">
              <w:rPr>
                <w:rFonts w:cs="Arial"/>
                <w:szCs w:val="20"/>
              </w:rPr>
              <w:t xml:space="preserve">What outputs were planned for this phase of the project? What outputs were achieved in this phase of the project? Please explain any discrepancies. How did you deal with this, and/or how do you intend to deal with it in the future? (If required, you can also insert a table for the outputs or add an annex) </w:t>
            </w:r>
          </w:p>
          <w:p w:rsidR="00984AB4" w:rsidRPr="00425076" w:rsidRDefault="00984AB4" w:rsidP="00984AB4">
            <w:pPr>
              <w:rPr>
                <w:sz w:val="8"/>
                <w:szCs w:val="12"/>
              </w:rPr>
            </w:pPr>
          </w:p>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Layout w:type="fixed"/>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tbl>
            <w:tblPr>
              <w:tblStyle w:val="TableGrid"/>
              <w:tblW w:w="9437" w:type="dxa"/>
              <w:tblLayout w:type="fixed"/>
              <w:tblLook w:val="04A0" w:firstRow="1" w:lastRow="0" w:firstColumn="1" w:lastColumn="0" w:noHBand="0" w:noVBand="1"/>
            </w:tblPr>
            <w:tblGrid>
              <w:gridCol w:w="3290"/>
              <w:gridCol w:w="6147"/>
            </w:tblGrid>
            <w:tr w:rsidR="00D02C5A" w:rsidTr="00082BAD">
              <w:tc>
                <w:tcPr>
                  <w:tcW w:w="3290" w:type="dxa"/>
                </w:tcPr>
                <w:p w:rsidR="00D02C5A" w:rsidRDefault="00D02C5A" w:rsidP="00512230">
                  <w:pPr>
                    <w:rPr>
                      <w:b/>
                    </w:rPr>
                  </w:pPr>
                  <w:r>
                    <w:rPr>
                      <w:b/>
                    </w:rPr>
                    <w:t>Achieved Project Outcome</w:t>
                  </w:r>
                </w:p>
              </w:tc>
              <w:tc>
                <w:tcPr>
                  <w:tcW w:w="6147" w:type="dxa"/>
                </w:tcPr>
                <w:p w:rsidR="00D02C5A" w:rsidRDefault="00D02C5A" w:rsidP="00512230">
                  <w:pPr>
                    <w:rPr>
                      <w:b/>
                    </w:rPr>
                  </w:pPr>
                  <w:r>
                    <w:rPr>
                      <w:b/>
                    </w:rPr>
                    <w:t>Outputs achieved during reporting period  01.04.2020 to 31.03.2021 which contributed to the Project Outcome</w:t>
                  </w:r>
                </w:p>
              </w:tc>
            </w:tr>
            <w:tr w:rsidR="00D02C5A" w:rsidTr="00082BAD">
              <w:tc>
                <w:tcPr>
                  <w:tcW w:w="3290" w:type="dxa"/>
                </w:tcPr>
                <w:p w:rsidR="00D02C5A" w:rsidRDefault="00D02C5A" w:rsidP="00AB2E34">
                  <w:pPr>
                    <w:rPr>
                      <w:b/>
                    </w:rPr>
                  </w:pPr>
                  <w:r>
                    <w:t>During the project period from 01.04.2018 to 31.03.2021, 6872</w:t>
                  </w:r>
                  <w:r w:rsidRPr="00CC6FD1">
                    <w:rPr>
                      <w:color w:val="000000"/>
                    </w:rPr>
                    <w:t xml:space="preserve">families (36% of 19,085 families from 956 SMGs in 218 villages) have adopted more than 2 sustainable Agriculture and drought mitigation practices and increased their relative incomes by atleast Rs 4000 </w:t>
                  </w:r>
                  <w:r w:rsidR="00AB2E34">
                    <w:rPr>
                      <w:color w:val="000000"/>
                    </w:rPr>
                    <w:t>to Rs 8000</w:t>
                  </w:r>
                  <w:r w:rsidR="00075B76">
                    <w:rPr>
                      <w:color w:val="000000"/>
                    </w:rPr>
                    <w:t xml:space="preserve"> per annum</w:t>
                  </w:r>
                  <w:r w:rsidR="00AB2E34">
                    <w:rPr>
                      <w:color w:val="000000"/>
                    </w:rPr>
                    <w:t xml:space="preserve">. </w:t>
                  </w:r>
                  <w:r w:rsidRPr="00CC6FD1">
                    <w:rPr>
                      <w:color w:val="000000"/>
                    </w:rPr>
                    <w:t xml:space="preserve">Among the farmers who have adopted the sustainable Agriculture and Drought mitigation technologies, </w:t>
                  </w:r>
                  <w:r w:rsidR="00AB2E34">
                    <w:rPr>
                      <w:color w:val="000000"/>
                    </w:rPr>
                    <w:t>4810 (</w:t>
                  </w:r>
                  <w:r w:rsidRPr="00CC6FD1">
                    <w:rPr>
                      <w:color w:val="000000"/>
                    </w:rPr>
                    <w:t>70%</w:t>
                  </w:r>
                  <w:r w:rsidR="00AB2E34">
                    <w:rPr>
                      <w:color w:val="000000"/>
                    </w:rPr>
                    <w:t>)</w:t>
                  </w:r>
                  <w:r w:rsidRPr="00CC6FD1">
                    <w:rPr>
                      <w:color w:val="000000"/>
                    </w:rPr>
                    <w:t xml:space="preserve"> are women farmers.</w:t>
                  </w:r>
                </w:p>
              </w:tc>
              <w:tc>
                <w:tcPr>
                  <w:tcW w:w="6147" w:type="dxa"/>
                </w:tcPr>
                <w:p w:rsidR="008E44E8" w:rsidRPr="008E44E8" w:rsidRDefault="008E44E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20</w:t>
                  </w:r>
                  <w:r w:rsidRPr="008E44E8">
                    <w:rPr>
                      <w:szCs w:val="20"/>
                    </w:rPr>
                    <w:t xml:space="preserve">0 women Karyakathas acquired knowledge on facilitating CBOs and Natural Farming Methods. </w:t>
                  </w:r>
                </w:p>
                <w:p w:rsidR="008E44E8" w:rsidRPr="008E44E8" w:rsidRDefault="008E44E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sidRPr="008E44E8">
                    <w:rPr>
                      <w:szCs w:val="20"/>
                    </w:rPr>
                    <w:t>956 SMGS and 230 GSMS comprising of 19085 households</w:t>
                  </w:r>
                  <w:r>
                    <w:rPr>
                      <w:szCs w:val="20"/>
                    </w:rPr>
                    <w:t xml:space="preserve"> are</w:t>
                  </w:r>
                  <w:r w:rsidRPr="008E44E8">
                    <w:rPr>
                      <w:szCs w:val="20"/>
                    </w:rPr>
                    <w:t xml:space="preserve"> conducting monthly savings and credit regularly.</w:t>
                  </w:r>
                </w:p>
                <w:p w:rsidR="008E44E8" w:rsidRPr="008E44E8" w:rsidRDefault="008E44E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500 CBO and FPO leaders (including 8</w:t>
                  </w:r>
                  <w:r w:rsidRPr="00824D09">
                    <w:rPr>
                      <w:szCs w:val="20"/>
                    </w:rPr>
                    <w:t>0% women members)</w:t>
                  </w:r>
                  <w:r>
                    <w:rPr>
                      <w:szCs w:val="20"/>
                    </w:rPr>
                    <w:t xml:space="preserve"> participated in project planning, implementation and </w:t>
                  </w:r>
                  <w:r w:rsidRPr="00824D09">
                    <w:rPr>
                      <w:szCs w:val="20"/>
                    </w:rPr>
                    <w:t>monitoring</w:t>
                  </w:r>
                  <w:r w:rsidRPr="00AE7BA2">
                    <w:rPr>
                      <w:szCs w:val="20"/>
                    </w:rPr>
                    <w:t>.</w:t>
                  </w:r>
                </w:p>
                <w:p w:rsidR="008E44E8" w:rsidRPr="008E44E8" w:rsidRDefault="008E44E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 xml:space="preserve">Eight </w:t>
                  </w:r>
                  <w:r w:rsidRPr="00AE7BA2">
                    <w:rPr>
                      <w:szCs w:val="20"/>
                    </w:rPr>
                    <w:t xml:space="preserve">FPOs </w:t>
                  </w:r>
                  <w:r>
                    <w:rPr>
                      <w:szCs w:val="20"/>
                    </w:rPr>
                    <w:t>are</w:t>
                  </w:r>
                  <w:r w:rsidRPr="00AE7BA2">
                    <w:rPr>
                      <w:szCs w:val="20"/>
                    </w:rPr>
                    <w:t xml:space="preserve"> providing services </w:t>
                  </w:r>
                  <w:r>
                    <w:rPr>
                      <w:szCs w:val="20"/>
                    </w:rPr>
                    <w:t xml:space="preserve">to farmers </w:t>
                  </w:r>
                  <w:r w:rsidRPr="00AE7BA2">
                    <w:rPr>
                      <w:szCs w:val="20"/>
                    </w:rPr>
                    <w:t xml:space="preserve">through Farmer shops, Custom Hiring Centers and </w:t>
                  </w:r>
                  <w:r>
                    <w:rPr>
                      <w:szCs w:val="20"/>
                    </w:rPr>
                    <w:t>Procurement</w:t>
                  </w:r>
                  <w:r w:rsidR="00AB2E34">
                    <w:rPr>
                      <w:szCs w:val="20"/>
                    </w:rPr>
                    <w:t xml:space="preserve"> of Agri produce at Minimum Support Price.</w:t>
                  </w:r>
                </w:p>
                <w:p w:rsidR="00A721B8" w:rsidRPr="00A721B8" w:rsidRDefault="008E44E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6</w:t>
                  </w:r>
                  <w:r w:rsidR="00A721B8">
                    <w:rPr>
                      <w:szCs w:val="20"/>
                    </w:rPr>
                    <w:t>200</w:t>
                  </w:r>
                  <w:r>
                    <w:rPr>
                      <w:szCs w:val="20"/>
                    </w:rPr>
                    <w:t xml:space="preserve"> farmers including 5</w:t>
                  </w:r>
                  <w:r w:rsidR="00A721B8">
                    <w:rPr>
                      <w:szCs w:val="20"/>
                    </w:rPr>
                    <w:t>40</w:t>
                  </w:r>
                  <w:r w:rsidRPr="00AE7BA2">
                    <w:rPr>
                      <w:szCs w:val="20"/>
                    </w:rPr>
                    <w:t>0 women farmers acquired technical and practical kno</w:t>
                  </w:r>
                  <w:r>
                    <w:rPr>
                      <w:szCs w:val="20"/>
                    </w:rPr>
                    <w:t>wledge</w:t>
                  </w:r>
                  <w:r w:rsidRPr="00AE7BA2">
                    <w:rPr>
                      <w:szCs w:val="20"/>
                    </w:rPr>
                    <w:t xml:space="preserve"> on </w:t>
                  </w:r>
                  <w:r>
                    <w:rPr>
                      <w:szCs w:val="20"/>
                    </w:rPr>
                    <w:t xml:space="preserve">Natural Farming </w:t>
                  </w:r>
                  <w:r w:rsidR="00A721B8">
                    <w:rPr>
                      <w:szCs w:val="20"/>
                    </w:rPr>
                    <w:t xml:space="preserve">and mixed cropping through </w:t>
                  </w:r>
                  <w:r w:rsidR="009424A9">
                    <w:rPr>
                      <w:szCs w:val="20"/>
                    </w:rPr>
                    <w:t xml:space="preserve">trainings, exposure visits and </w:t>
                  </w:r>
                  <w:r w:rsidR="00A721B8">
                    <w:rPr>
                      <w:szCs w:val="20"/>
                    </w:rPr>
                    <w:t>Farmer Field Schools.</w:t>
                  </w:r>
                </w:p>
                <w:p w:rsidR="008E44E8" w:rsidRPr="00AB2E34" w:rsidRDefault="00A721B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 xml:space="preserve">8079 </w:t>
                  </w:r>
                  <w:r w:rsidRPr="00AE7BA2">
                    <w:rPr>
                      <w:szCs w:val="20"/>
                    </w:rPr>
                    <w:t xml:space="preserve">farmers including </w:t>
                  </w:r>
                  <w:r>
                    <w:rPr>
                      <w:szCs w:val="20"/>
                    </w:rPr>
                    <w:t>7060 women farmers ado</w:t>
                  </w:r>
                  <w:r w:rsidRPr="00AE7BA2">
                    <w:rPr>
                      <w:szCs w:val="20"/>
                    </w:rPr>
                    <w:t>pt</w:t>
                  </w:r>
                  <w:r>
                    <w:rPr>
                      <w:szCs w:val="20"/>
                    </w:rPr>
                    <w:t>ed Rainfed Natural Farming with</w:t>
                  </w:r>
                  <w:r w:rsidRPr="00AE7BA2">
                    <w:rPr>
                      <w:szCs w:val="20"/>
                    </w:rPr>
                    <w:t xml:space="preserve"> diversified crops combining millets, pulses and vegetables in </w:t>
                  </w:r>
                  <w:r>
                    <w:rPr>
                      <w:szCs w:val="20"/>
                    </w:rPr>
                    <w:t>8169 acres.</w:t>
                  </w:r>
                </w:p>
                <w:p w:rsidR="00AB2E34" w:rsidRPr="00A721B8" w:rsidRDefault="00AB2E34"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1693 farmers including 1220 women farmers adopted natural farming methods in irrigated lands.</w:t>
                  </w:r>
                </w:p>
                <w:p w:rsidR="00A721B8" w:rsidRPr="00A721B8" w:rsidRDefault="00A721B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 xml:space="preserve">109 </w:t>
                  </w:r>
                  <w:r w:rsidRPr="00AE7BA2">
                    <w:rPr>
                      <w:szCs w:val="20"/>
                    </w:rPr>
                    <w:t xml:space="preserve">farmers including </w:t>
                  </w:r>
                  <w:r>
                    <w:rPr>
                      <w:szCs w:val="20"/>
                    </w:rPr>
                    <w:t>98</w:t>
                  </w:r>
                  <w:r w:rsidRPr="00AE7BA2">
                    <w:rPr>
                      <w:szCs w:val="20"/>
                    </w:rPr>
                    <w:t xml:space="preserve"> women farmers have given protective irrigation to save the crops from moisture stress in </w:t>
                  </w:r>
                  <w:r>
                    <w:rPr>
                      <w:szCs w:val="20"/>
                    </w:rPr>
                    <w:t>246 acres.</w:t>
                  </w:r>
                </w:p>
                <w:p w:rsidR="00A721B8" w:rsidRPr="00A721B8" w:rsidRDefault="00A721B8"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rPr>
                      <w:szCs w:val="20"/>
                    </w:rPr>
                    <w:t xml:space="preserve">7282 </w:t>
                  </w:r>
                  <w:r w:rsidRPr="00AE7BA2">
                    <w:rPr>
                      <w:szCs w:val="20"/>
                    </w:rPr>
                    <w:t xml:space="preserve">farmers (80% women) sow contingency/ relay crops in </w:t>
                  </w:r>
                  <w:r>
                    <w:rPr>
                      <w:szCs w:val="20"/>
                    </w:rPr>
                    <w:t>16447 acres.</w:t>
                  </w:r>
                </w:p>
                <w:p w:rsidR="00A721B8" w:rsidRDefault="00F045B5"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pPr>
                  <w:r>
                    <w:t xml:space="preserve">385 farmers </w:t>
                  </w:r>
                  <w:r w:rsidR="00FF650F">
                    <w:t>(70% women) had taken up improved fodder production in 828 acres.</w:t>
                  </w:r>
                </w:p>
                <w:p w:rsidR="00D02C5A" w:rsidRDefault="00FF650F" w:rsidP="00512230">
                  <w:pPr>
                    <w:pStyle w:val="ListParagraph"/>
                    <w:numPr>
                      <w:ilvl w:val="0"/>
                      <w:numId w:val="33"/>
                    </w:numPr>
                    <w:tabs>
                      <w:tab w:val="clear" w:pos="357"/>
                      <w:tab w:val="clear" w:pos="539"/>
                      <w:tab w:val="clear" w:pos="1077"/>
                      <w:tab w:val="clear" w:pos="3958"/>
                      <w:tab w:val="clear" w:pos="5585"/>
                    </w:tabs>
                    <w:spacing w:after="60"/>
                    <w:ind w:left="459"/>
                    <w:contextualSpacing w:val="0"/>
                    <w:jc w:val="both"/>
                    <w:rPr>
                      <w:b/>
                    </w:rPr>
                  </w:pPr>
                  <w:r>
                    <w:t>9266 households have raised homestead Kitchen Gardens.</w:t>
                  </w:r>
                </w:p>
              </w:tc>
            </w:tr>
            <w:tr w:rsidR="00D02C5A" w:rsidTr="00082BAD">
              <w:tc>
                <w:tcPr>
                  <w:tcW w:w="3290" w:type="dxa"/>
                </w:tcPr>
                <w:p w:rsidR="00D02C5A" w:rsidRPr="009424A9" w:rsidRDefault="00D02C5A" w:rsidP="009424A9">
                  <w:pPr>
                    <w:jc w:val="both"/>
                    <w:rPr>
                      <w:sz w:val="18"/>
                      <w:szCs w:val="18"/>
                    </w:rPr>
                  </w:pPr>
                  <w:r w:rsidRPr="009424A9">
                    <w:rPr>
                      <w:sz w:val="18"/>
                      <w:szCs w:val="18"/>
                    </w:rPr>
                    <w:t xml:space="preserve">During the project period from 01.04.2018 to 31.03.2021, </w:t>
                  </w:r>
                  <w:r w:rsidRPr="009424A9">
                    <w:rPr>
                      <w:color w:val="000000"/>
                      <w:sz w:val="18"/>
                      <w:szCs w:val="18"/>
                    </w:rPr>
                    <w:t xml:space="preserve">1364 rural youth (613 women and 751 men) </w:t>
                  </w:r>
                  <w:r w:rsidR="00324862" w:rsidRPr="009424A9">
                    <w:rPr>
                      <w:color w:val="000000"/>
                      <w:sz w:val="18"/>
                      <w:szCs w:val="18"/>
                    </w:rPr>
                    <w:t>acquired</w:t>
                  </w:r>
                  <w:r w:rsidRPr="009424A9">
                    <w:rPr>
                      <w:color w:val="000000"/>
                      <w:sz w:val="18"/>
                      <w:szCs w:val="18"/>
                    </w:rPr>
                    <w:t xml:space="preserve"> skill trainings</w:t>
                  </w:r>
                  <w:r w:rsidRPr="009424A9">
                    <w:rPr>
                      <w:sz w:val="18"/>
                      <w:szCs w:val="18"/>
                    </w:rPr>
                    <w:t xml:space="preserve"> in different vocational trades. </w:t>
                  </w:r>
                  <w:r w:rsidRPr="009424A9">
                    <w:rPr>
                      <w:color w:val="000000"/>
                      <w:sz w:val="18"/>
                      <w:szCs w:val="18"/>
                    </w:rPr>
                    <w:t xml:space="preserve">Out of them 757 rural youth (55%) were </w:t>
                  </w:r>
                  <w:r w:rsidR="009424A9" w:rsidRPr="009424A9">
                    <w:rPr>
                      <w:color w:val="000000"/>
                      <w:sz w:val="18"/>
                      <w:szCs w:val="18"/>
                    </w:rPr>
                    <w:t xml:space="preserve">either </w:t>
                  </w:r>
                  <w:r w:rsidRPr="009424A9">
                    <w:rPr>
                      <w:color w:val="000000"/>
                      <w:sz w:val="18"/>
                      <w:szCs w:val="18"/>
                    </w:rPr>
                    <w:t xml:space="preserve">employed </w:t>
                  </w:r>
                  <w:r w:rsidR="009424A9" w:rsidRPr="009424A9">
                    <w:rPr>
                      <w:color w:val="000000"/>
                      <w:sz w:val="18"/>
                      <w:szCs w:val="18"/>
                    </w:rPr>
                    <w:t xml:space="preserve">or self employed </w:t>
                  </w:r>
                  <w:r w:rsidRPr="009424A9">
                    <w:rPr>
                      <w:color w:val="000000"/>
                      <w:sz w:val="18"/>
                      <w:szCs w:val="18"/>
                    </w:rPr>
                    <w:t xml:space="preserve">with </w:t>
                  </w:r>
                  <w:r w:rsidRPr="009424A9">
                    <w:rPr>
                      <w:rFonts w:cs="Arial"/>
                      <w:color w:val="000000"/>
                      <w:sz w:val="18"/>
                      <w:szCs w:val="18"/>
                      <w:lang w:val="en-GB"/>
                    </w:rPr>
                    <w:t xml:space="preserve">income </w:t>
                  </w:r>
                  <w:r w:rsidR="009424A9" w:rsidRPr="009424A9">
                    <w:rPr>
                      <w:rFonts w:cs="Arial"/>
                      <w:color w:val="000000"/>
                      <w:sz w:val="18"/>
                      <w:szCs w:val="18"/>
                      <w:lang w:val="en-GB"/>
                    </w:rPr>
                    <w:t>ranging from Rs 6000 to Rs 12000</w:t>
                  </w:r>
                  <w:r w:rsidR="00262A71">
                    <w:rPr>
                      <w:rFonts w:cs="Arial"/>
                      <w:color w:val="000000"/>
                      <w:sz w:val="18"/>
                      <w:szCs w:val="18"/>
                      <w:lang w:val="en-GB"/>
                    </w:rPr>
                    <w:t xml:space="preserve"> per month</w:t>
                  </w:r>
                  <w:r w:rsidR="009424A9" w:rsidRPr="009424A9">
                    <w:rPr>
                      <w:rFonts w:cs="Arial"/>
                      <w:color w:val="000000"/>
                      <w:sz w:val="18"/>
                      <w:szCs w:val="18"/>
                      <w:lang w:val="en-GB"/>
                    </w:rPr>
                    <w:t>.</w:t>
                  </w:r>
                </w:p>
              </w:tc>
              <w:tc>
                <w:tcPr>
                  <w:tcW w:w="6147" w:type="dxa"/>
                </w:tcPr>
                <w:p w:rsidR="00D02C5A" w:rsidRPr="00082BAD" w:rsidRDefault="00FF650F" w:rsidP="00512230">
                  <w:pPr>
                    <w:pStyle w:val="ListParagraph"/>
                    <w:numPr>
                      <w:ilvl w:val="0"/>
                      <w:numId w:val="35"/>
                    </w:numPr>
                    <w:tabs>
                      <w:tab w:val="clear" w:pos="357"/>
                      <w:tab w:val="left" w:pos="459"/>
                    </w:tabs>
                    <w:ind w:left="318"/>
                    <w:jc w:val="both"/>
                    <w:rPr>
                      <w:szCs w:val="20"/>
                    </w:rPr>
                  </w:pPr>
                  <w:r w:rsidRPr="00082BAD">
                    <w:rPr>
                      <w:szCs w:val="20"/>
                    </w:rPr>
                    <w:t>152 rural youth acquired employable skills in Motor vehicle Driving, Cell phone mechanism and Two wheeler mechanism and linked to employment/self employment.</w:t>
                  </w:r>
                </w:p>
                <w:p w:rsidR="00FF650F" w:rsidRPr="00082BAD" w:rsidRDefault="00FF650F" w:rsidP="00512230">
                  <w:pPr>
                    <w:pStyle w:val="ListParagraph"/>
                    <w:numPr>
                      <w:ilvl w:val="0"/>
                      <w:numId w:val="35"/>
                    </w:numPr>
                    <w:tabs>
                      <w:tab w:val="clear" w:pos="357"/>
                      <w:tab w:val="left" w:pos="459"/>
                    </w:tabs>
                    <w:ind w:left="318"/>
                    <w:jc w:val="both"/>
                    <w:rPr>
                      <w:szCs w:val="20"/>
                    </w:rPr>
                  </w:pPr>
                  <w:r w:rsidRPr="00082BAD">
                    <w:rPr>
                      <w:bCs/>
                    </w:rPr>
                    <w:t xml:space="preserve">350 rural women acquired skills in Garment making and Millet foods and linked to </w:t>
                  </w:r>
                  <w:r w:rsidR="00082BAD" w:rsidRPr="00082BAD">
                    <w:rPr>
                      <w:szCs w:val="20"/>
                    </w:rPr>
                    <w:t>employment/self employment</w:t>
                  </w:r>
                  <w:r w:rsidR="00082BAD">
                    <w:rPr>
                      <w:szCs w:val="20"/>
                    </w:rPr>
                    <w:t>.</w:t>
                  </w:r>
                </w:p>
                <w:p w:rsidR="00082BAD" w:rsidRPr="00082BAD" w:rsidRDefault="00082BAD" w:rsidP="00512230">
                  <w:pPr>
                    <w:pStyle w:val="ListParagraph"/>
                    <w:numPr>
                      <w:ilvl w:val="0"/>
                      <w:numId w:val="35"/>
                    </w:numPr>
                    <w:tabs>
                      <w:tab w:val="clear" w:pos="357"/>
                      <w:tab w:val="left" w:pos="459"/>
                    </w:tabs>
                    <w:ind w:left="318"/>
                    <w:jc w:val="both"/>
                    <w:rPr>
                      <w:bCs/>
                    </w:rPr>
                  </w:pPr>
                  <w:r w:rsidRPr="00082BAD">
                    <w:rPr>
                      <w:szCs w:val="20"/>
                    </w:rPr>
                    <w:t xml:space="preserve">81 women get financial and technical support to </w:t>
                  </w:r>
                  <w:r w:rsidR="005D546D" w:rsidRPr="00082BAD">
                    <w:rPr>
                      <w:szCs w:val="20"/>
                    </w:rPr>
                    <w:t xml:space="preserve">improve </w:t>
                  </w:r>
                  <w:r w:rsidR="005D546D">
                    <w:rPr>
                      <w:szCs w:val="20"/>
                    </w:rPr>
                    <w:t xml:space="preserve">their </w:t>
                  </w:r>
                  <w:r w:rsidR="005D546D" w:rsidRPr="00082BAD">
                    <w:rPr>
                      <w:szCs w:val="20"/>
                    </w:rPr>
                    <w:t>off</w:t>
                  </w:r>
                  <w:r w:rsidRPr="00082BAD">
                    <w:rPr>
                      <w:szCs w:val="20"/>
                    </w:rPr>
                    <w:t>-farm &amp; non-farm livelihood activities</w:t>
                  </w:r>
                  <w:r>
                    <w:rPr>
                      <w:szCs w:val="20"/>
                    </w:rPr>
                    <w:t>.</w:t>
                  </w:r>
                </w:p>
              </w:tc>
            </w:tr>
          </w:tbl>
          <w:p w:rsidR="009431E0" w:rsidRPr="006726B6" w:rsidRDefault="009431E0" w:rsidP="00F620A2">
            <w:pPr>
              <w:rPr>
                <w:rFonts w:cs="Arial"/>
                <w:szCs w:val="20"/>
              </w:rPr>
            </w:pPr>
          </w:p>
        </w:tc>
      </w:tr>
    </w:tbl>
    <w:p w:rsidR="003147DF" w:rsidRDefault="00984AB4" w:rsidP="00DD2FD2">
      <w:pPr>
        <w:keepNext/>
        <w:keepLines/>
        <w:rPr>
          <w:rFonts w:cs="Arial"/>
          <w:b/>
          <w:i/>
          <w:szCs w:val="20"/>
        </w:rPr>
      </w:pPr>
      <w:r w:rsidRPr="00984AB4">
        <w:rPr>
          <w:rFonts w:cs="Arial"/>
          <w:b/>
          <w:i/>
          <w:szCs w:val="20"/>
        </w:rPr>
        <w:lastRenderedPageBreak/>
        <w:t>If there is more than one project objective, please copy and paste the above table for each of the additional project objectives.</w:t>
      </w:r>
    </w:p>
    <w:p w:rsidR="00984AB4" w:rsidRPr="00425076" w:rsidRDefault="00984AB4" w:rsidP="00DD2FD2">
      <w:pPr>
        <w:keepNext/>
        <w:keepLines/>
        <w:rPr>
          <w:rFonts w:cs="Arial"/>
          <w:sz w:val="8"/>
          <w:szCs w:val="8"/>
        </w:rPr>
      </w:pPr>
    </w:p>
    <w:tbl>
      <w:tblPr>
        <w:tblStyle w:val="TableGrid"/>
        <w:tblW w:w="9526" w:type="dxa"/>
        <w:tblBorders>
          <w:insideH w:val="none" w:sz="0" w:space="0" w:color="auto"/>
          <w:insideV w:val="none" w:sz="0" w:space="0" w:color="auto"/>
        </w:tblBorders>
        <w:tblCellMar>
          <w:top w:w="142" w:type="dxa"/>
          <w:left w:w="142" w:type="dxa"/>
          <w:bottom w:w="113" w:type="dxa"/>
          <w:right w:w="142" w:type="dxa"/>
        </w:tblCellMar>
        <w:tblLook w:val="04A0" w:firstRow="1" w:lastRow="0" w:firstColumn="1" w:lastColumn="0" w:noHBand="0" w:noVBand="1"/>
      </w:tblPr>
      <w:tblGrid>
        <w:gridCol w:w="9526"/>
      </w:tblGrid>
      <w:tr w:rsidR="00193AE1" w:rsidTr="003D2A53">
        <w:tc>
          <w:tcPr>
            <w:tcW w:w="9526" w:type="dxa"/>
          </w:tcPr>
          <w:p w:rsidR="00193AE1" w:rsidRPr="00F604EE" w:rsidRDefault="00984AB4" w:rsidP="00193AE1">
            <w:pPr>
              <w:pStyle w:val="Heading2"/>
            </w:pPr>
            <w:r w:rsidRPr="00984AB4">
              <w:t>Monitoring methods</w:t>
            </w:r>
          </w:p>
          <w:p w:rsidR="008761F3" w:rsidRDefault="00984AB4" w:rsidP="008761F3">
            <w:pPr>
              <w:spacing w:after="120"/>
              <w:rPr>
                <w:rFonts w:cs="Arial"/>
                <w:szCs w:val="20"/>
              </w:rPr>
            </w:pPr>
            <w:r w:rsidRPr="00984AB4">
              <w:rPr>
                <w:rFonts w:cs="Arial"/>
                <w:szCs w:val="20"/>
              </w:rPr>
              <w:t>Has there been any change in the monitoring methods for the indicators (compared with the original plan)? Did you have difficulty collecting and/or analysing the data?</w:t>
            </w:r>
          </w:p>
          <w:p w:rsidR="008761F3" w:rsidRPr="008761F3" w:rsidRDefault="00984AB4" w:rsidP="008761F3">
            <w:pPr>
              <w:rPr>
                <w:rFonts w:cs="Arial"/>
                <w:b/>
                <w:szCs w:val="20"/>
                <w:highlight w:val="yellow"/>
              </w:rPr>
            </w:pPr>
            <w:r w:rsidRPr="00984AB4">
              <w:rPr>
                <w:rFonts w:cs="Arial"/>
                <w:szCs w:val="20"/>
              </w:rPr>
              <w:t>If so, please explain:</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Pr="00425076" w:rsidRDefault="008A4271" w:rsidP="008A4271">
      <w:pPr>
        <w:rPr>
          <w:sz w:val="10"/>
          <w:szCs w:val="14"/>
        </w:rPr>
      </w:pPr>
    </w:p>
    <w:p w:rsidR="00A55D80" w:rsidRPr="00EF0069" w:rsidRDefault="007D127B" w:rsidP="00A55D80">
      <w:pPr>
        <w:rPr>
          <w:b/>
        </w:rPr>
      </w:pPr>
      <w:r>
        <w:rPr>
          <w:szCs w:val="20"/>
        </w:rPr>
        <w:t>No, there has been no change.</w:t>
      </w:r>
    </w:p>
    <w:p w:rsidR="00193AE1" w:rsidRPr="00425076" w:rsidRDefault="00193AE1" w:rsidP="00193AE1">
      <w:pPr>
        <w:rPr>
          <w:sz w:val="10"/>
          <w:szCs w:val="14"/>
        </w:rPr>
      </w:pP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193AE1" w:rsidTr="00DB1CFF">
        <w:tc>
          <w:tcPr>
            <w:tcW w:w="9526" w:type="dxa"/>
          </w:tcPr>
          <w:p w:rsidR="008761F3" w:rsidRPr="008761F3" w:rsidRDefault="00984AB4" w:rsidP="008761F3">
            <w:pPr>
              <w:pStyle w:val="Heading2"/>
            </w:pPr>
            <w:r w:rsidRPr="00984AB4">
              <w:t>Unintended effects</w:t>
            </w:r>
          </w:p>
          <w:p w:rsidR="00DB1CFF" w:rsidRDefault="00984AB4" w:rsidP="00DB1CFF">
            <w:pPr>
              <w:keepNext/>
              <w:keepLines/>
              <w:spacing w:after="120"/>
            </w:pPr>
            <w:r w:rsidRPr="00984AB4">
              <w:t>Did the project have any unintended positive and/or negative effects?</w:t>
            </w:r>
          </w:p>
          <w:p w:rsidR="00193AE1" w:rsidRPr="00DB1CFF" w:rsidRDefault="00984AB4" w:rsidP="00984AB4">
            <w:pPr>
              <w:keepNext/>
              <w:keepLines/>
              <w:rPr>
                <w:rFonts w:cs="Arial"/>
                <w:szCs w:val="20"/>
              </w:rPr>
            </w:pPr>
            <w:r w:rsidRPr="00984AB4">
              <w:t>If so, please describe them and how you dealt with them.</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544110">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262A71" w:rsidRDefault="00262A71" w:rsidP="00262A71">
      <w:pPr>
        <w:widowControl w:val="0"/>
        <w:autoSpaceDE w:val="0"/>
        <w:autoSpaceDN w:val="0"/>
        <w:adjustRightInd w:val="0"/>
        <w:jc w:val="both"/>
      </w:pPr>
      <w:r w:rsidRPr="000B713C">
        <w:rPr>
          <w:rFonts w:cs="Gautami"/>
        </w:rPr>
        <w:t xml:space="preserve">AFEC conducted a field monitoring study in the month of November 2020, to </w:t>
      </w:r>
      <w:r>
        <w:rPr>
          <w:rFonts w:cs="Gautami"/>
        </w:rPr>
        <w:t xml:space="preserve">assess the </w:t>
      </w:r>
      <w:r w:rsidRPr="000B713C">
        <w:rPr>
          <w:rFonts w:cs="Gautami"/>
        </w:rPr>
        <w:t xml:space="preserve">situation of SMGs </w:t>
      </w:r>
      <w:r>
        <w:rPr>
          <w:rFonts w:cs="Gautami"/>
        </w:rPr>
        <w:t xml:space="preserve">and to </w:t>
      </w:r>
      <w:r w:rsidRPr="000B713C">
        <w:rPr>
          <w:rFonts w:cs="Gautami"/>
        </w:rPr>
        <w:t xml:space="preserve">understand the effect of COVID on </w:t>
      </w:r>
      <w:r>
        <w:rPr>
          <w:rFonts w:cs="Gautami"/>
        </w:rPr>
        <w:t xml:space="preserve">functioning of </w:t>
      </w:r>
      <w:r w:rsidRPr="000B713C">
        <w:rPr>
          <w:rFonts w:cs="Gautami"/>
        </w:rPr>
        <w:t xml:space="preserve">SMGs. </w:t>
      </w:r>
      <w:r>
        <w:rPr>
          <w:rFonts w:cs="Gautami"/>
        </w:rPr>
        <w:t>It was noticed that</w:t>
      </w:r>
      <w:r w:rsidRPr="000B713C">
        <w:rPr>
          <w:rFonts w:cs="Gautami"/>
        </w:rPr>
        <w:t xml:space="preserve"> mostly the SMGs </w:t>
      </w:r>
      <w:r>
        <w:rPr>
          <w:rFonts w:cs="Gautami"/>
        </w:rPr>
        <w:t xml:space="preserve">of </w:t>
      </w:r>
      <w:r w:rsidRPr="000B713C">
        <w:rPr>
          <w:rFonts w:cs="Gautami"/>
        </w:rPr>
        <w:t xml:space="preserve">SC&amp; ST </w:t>
      </w:r>
      <w:r>
        <w:rPr>
          <w:rFonts w:cs="Gautami"/>
        </w:rPr>
        <w:t xml:space="preserve">communities were disturbed </w:t>
      </w:r>
      <w:r>
        <w:t>as many members</w:t>
      </w:r>
      <w:r w:rsidR="00335217">
        <w:t xml:space="preserve"> </w:t>
      </w:r>
      <w:r>
        <w:t>were</w:t>
      </w:r>
      <w:r w:rsidR="00335217">
        <w:t xml:space="preserve"> </w:t>
      </w:r>
      <w:r>
        <w:t xml:space="preserve">not able to </w:t>
      </w:r>
      <w:r w:rsidRPr="000B713C">
        <w:t>pay the</w:t>
      </w:r>
      <w:r>
        <w:t xml:space="preserve"> monthly</w:t>
      </w:r>
      <w:r w:rsidRPr="000B713C">
        <w:t xml:space="preserve"> thrift and loan installment</w:t>
      </w:r>
      <w:r w:rsidRPr="000B713C">
        <w:rPr>
          <w:rFonts w:cs="Gautami"/>
        </w:rPr>
        <w:t xml:space="preserve">. The lockdown </w:t>
      </w:r>
      <w:r>
        <w:rPr>
          <w:rFonts w:cs="Gautami"/>
        </w:rPr>
        <w:t>had badly</w:t>
      </w:r>
      <w:r w:rsidRPr="000B713C">
        <w:rPr>
          <w:rFonts w:cs="Gautami"/>
        </w:rPr>
        <w:t xml:space="preserve"> affected the livelihoods of </w:t>
      </w:r>
      <w:r>
        <w:rPr>
          <w:rFonts w:cs="Gautami"/>
        </w:rPr>
        <w:t>these households</w:t>
      </w:r>
      <w:r w:rsidRPr="000B713C">
        <w:rPr>
          <w:rFonts w:cs="Gautami"/>
        </w:rPr>
        <w:t xml:space="preserve"> whos</w:t>
      </w:r>
      <w:r>
        <w:rPr>
          <w:rFonts w:cs="Gautami"/>
        </w:rPr>
        <w:t>e</w:t>
      </w:r>
      <w:r w:rsidRPr="000B713C">
        <w:rPr>
          <w:rFonts w:cs="Gautami"/>
        </w:rPr>
        <w:t xml:space="preserve"> major </w:t>
      </w:r>
      <w:r>
        <w:rPr>
          <w:rFonts w:cs="Gautami"/>
        </w:rPr>
        <w:t>income source</w:t>
      </w:r>
      <w:r w:rsidR="00335217">
        <w:rPr>
          <w:rFonts w:cs="Gautami"/>
        </w:rPr>
        <w:t xml:space="preserve"> </w:t>
      </w:r>
      <w:r>
        <w:rPr>
          <w:rFonts w:cs="Gautami"/>
        </w:rPr>
        <w:t>was non-farm wage employment</w:t>
      </w:r>
      <w:r w:rsidRPr="000B713C">
        <w:t xml:space="preserve">. </w:t>
      </w:r>
      <w:r>
        <w:t xml:space="preserve">Large number of their family members who had migrated had returned from cities like Bangalore due to lockdown. </w:t>
      </w:r>
      <w:r w:rsidRPr="000B713C">
        <w:t xml:space="preserve">They could neither leave the village </w:t>
      </w:r>
      <w:r>
        <w:t xml:space="preserve">nor can </w:t>
      </w:r>
      <w:r w:rsidRPr="000B713C">
        <w:t xml:space="preserve">find work in the village. They just survived </w:t>
      </w:r>
      <w:r>
        <w:t>with</w:t>
      </w:r>
      <w:r w:rsidR="00335217">
        <w:t xml:space="preserve"> </w:t>
      </w:r>
      <w:r>
        <w:t xml:space="preserve">food provisions provided by the Government through </w:t>
      </w:r>
      <w:r w:rsidRPr="000B713C">
        <w:t>P</w:t>
      </w:r>
      <w:r>
        <w:t xml:space="preserve">ublic </w:t>
      </w:r>
      <w:r w:rsidRPr="000B713C">
        <w:t>D</w:t>
      </w:r>
      <w:r>
        <w:t xml:space="preserve">istribution </w:t>
      </w:r>
      <w:r w:rsidRPr="000B713C">
        <w:t>S</w:t>
      </w:r>
      <w:r>
        <w:t>ystem</w:t>
      </w:r>
      <w:r w:rsidRPr="000B713C">
        <w:t xml:space="preserve"> and </w:t>
      </w:r>
      <w:r>
        <w:t xml:space="preserve">wage employment from </w:t>
      </w:r>
      <w:r w:rsidRPr="000B713C">
        <w:t>MGNREGS.</w:t>
      </w:r>
    </w:p>
    <w:p w:rsidR="00262A71" w:rsidRDefault="00262A71" w:rsidP="00512230">
      <w:pPr>
        <w:widowControl w:val="0"/>
        <w:autoSpaceDE w:val="0"/>
        <w:autoSpaceDN w:val="0"/>
        <w:adjustRightInd w:val="0"/>
        <w:jc w:val="both"/>
        <w:rPr>
          <w:color w:val="000000"/>
          <w:lang w:val="en-GB"/>
        </w:rPr>
      </w:pPr>
    </w:p>
    <w:p w:rsidR="003A75E6" w:rsidRDefault="00335217" w:rsidP="00512230">
      <w:pPr>
        <w:widowControl w:val="0"/>
        <w:autoSpaceDE w:val="0"/>
        <w:autoSpaceDN w:val="0"/>
        <w:adjustRightInd w:val="0"/>
        <w:jc w:val="both"/>
        <w:rPr>
          <w:rFonts w:cs="Gautami"/>
        </w:rPr>
      </w:pPr>
      <w:r>
        <w:rPr>
          <w:color w:val="000000"/>
          <w:lang w:val="en-GB"/>
        </w:rPr>
        <w:t xml:space="preserve">The </w:t>
      </w:r>
      <w:r w:rsidR="003A75E6">
        <w:rPr>
          <w:color w:val="000000"/>
          <w:lang w:val="en-GB"/>
        </w:rPr>
        <w:t>COVID lockdown</w:t>
      </w:r>
      <w:r w:rsidR="00512230">
        <w:rPr>
          <w:color w:val="000000"/>
          <w:lang w:val="en-GB"/>
        </w:rPr>
        <w:t xml:space="preserve">, </w:t>
      </w:r>
      <w:r w:rsidR="00512230" w:rsidRPr="000B713C">
        <w:t xml:space="preserve">for about </w:t>
      </w:r>
      <w:r w:rsidR="00512230">
        <w:t>6</w:t>
      </w:r>
      <w:r w:rsidR="00512230" w:rsidRPr="000B713C">
        <w:t xml:space="preserve"> months from </w:t>
      </w:r>
      <w:r w:rsidR="00512230">
        <w:t>March</w:t>
      </w:r>
      <w:r w:rsidR="00512230" w:rsidRPr="000B713C">
        <w:t xml:space="preserve"> 2020 to August 2020, </w:t>
      </w:r>
      <w:r w:rsidR="003A75E6">
        <w:rPr>
          <w:color w:val="000000"/>
          <w:lang w:val="en-GB"/>
        </w:rPr>
        <w:t xml:space="preserve">has adversely affected the functioning of Sasyamitra Groups. </w:t>
      </w:r>
      <w:r w:rsidR="003A75E6" w:rsidRPr="000B713C">
        <w:rPr>
          <w:lang w:val="en-GB"/>
        </w:rPr>
        <w:t xml:space="preserve">60 SMGs </w:t>
      </w:r>
      <w:r w:rsidR="00512230">
        <w:rPr>
          <w:lang w:val="en-GB"/>
        </w:rPr>
        <w:t>did not conduct thrift and loan activity</w:t>
      </w:r>
      <w:r w:rsidR="003A75E6">
        <w:rPr>
          <w:lang w:val="en-GB"/>
        </w:rPr>
        <w:t xml:space="preserve">.  </w:t>
      </w:r>
      <w:r w:rsidR="00512230">
        <w:rPr>
          <w:lang w:val="en-GB"/>
        </w:rPr>
        <w:t xml:space="preserve">52 </w:t>
      </w:r>
      <w:r w:rsidR="00512230" w:rsidRPr="000B713C">
        <w:rPr>
          <w:lang w:val="en-GB"/>
        </w:rPr>
        <w:t>groups were disintegrated</w:t>
      </w:r>
      <w:r w:rsidR="00117249">
        <w:rPr>
          <w:lang w:val="en-GB"/>
        </w:rPr>
        <w:t>. A</w:t>
      </w:r>
      <w:r w:rsidR="003A75E6">
        <w:rPr>
          <w:lang w:val="en-GB"/>
        </w:rPr>
        <w:t>bout 1000</w:t>
      </w:r>
      <w:r w:rsidR="003A75E6" w:rsidRPr="000B713C">
        <w:rPr>
          <w:lang w:val="en-GB"/>
        </w:rPr>
        <w:t xml:space="preserve"> members ha</w:t>
      </w:r>
      <w:r w:rsidR="00512230">
        <w:rPr>
          <w:lang w:val="en-GB"/>
        </w:rPr>
        <w:t>d</w:t>
      </w:r>
      <w:r w:rsidR="003A75E6" w:rsidRPr="000B713C">
        <w:rPr>
          <w:lang w:val="en-GB"/>
        </w:rPr>
        <w:t xml:space="preserve"> left the SMGs during C</w:t>
      </w:r>
      <w:r w:rsidR="003A75E6">
        <w:rPr>
          <w:lang w:val="en-GB"/>
        </w:rPr>
        <w:t>ovid lock</w:t>
      </w:r>
      <w:r w:rsidR="003A75E6" w:rsidRPr="000B713C">
        <w:rPr>
          <w:lang w:val="en-GB"/>
        </w:rPr>
        <w:t>down</w:t>
      </w:r>
      <w:r w:rsidR="00117249">
        <w:rPr>
          <w:lang w:val="en-GB"/>
        </w:rPr>
        <w:t xml:space="preserve"> period due </w:t>
      </w:r>
      <w:r w:rsidR="00117249" w:rsidRPr="000B713C">
        <w:rPr>
          <w:lang w:val="en-GB"/>
        </w:rPr>
        <w:t>to various reasons</w:t>
      </w:r>
      <w:r w:rsidR="003A75E6" w:rsidRPr="000B713C">
        <w:rPr>
          <w:lang w:val="en-GB"/>
        </w:rPr>
        <w:t xml:space="preserve">. </w:t>
      </w:r>
      <w:r w:rsidR="003A75E6">
        <w:rPr>
          <w:rFonts w:cs="Gautami"/>
        </w:rPr>
        <w:t xml:space="preserve">By the end of September 2020, the number of SMGs fell to </w:t>
      </w:r>
      <w:r w:rsidR="003A75E6" w:rsidRPr="000B713C">
        <w:rPr>
          <w:rFonts w:cs="Gautami"/>
        </w:rPr>
        <w:t xml:space="preserve">759 with 15774 members. </w:t>
      </w:r>
    </w:p>
    <w:p w:rsidR="003A75E6" w:rsidRDefault="003A75E6" w:rsidP="00512230">
      <w:pPr>
        <w:widowControl w:val="0"/>
        <w:autoSpaceDE w:val="0"/>
        <w:autoSpaceDN w:val="0"/>
        <w:adjustRightInd w:val="0"/>
        <w:jc w:val="both"/>
        <w:rPr>
          <w:rFonts w:cs="Gautami"/>
        </w:rPr>
      </w:pPr>
    </w:p>
    <w:p w:rsidR="003A75E6" w:rsidRDefault="003A75E6" w:rsidP="00512230">
      <w:pPr>
        <w:tabs>
          <w:tab w:val="left" w:pos="0"/>
        </w:tabs>
        <w:jc w:val="both"/>
        <w:rPr>
          <w:color w:val="000000"/>
          <w:lang w:val="en-GB"/>
        </w:rPr>
      </w:pPr>
      <w:r w:rsidRPr="000B713C">
        <w:t xml:space="preserve">AFEC decided to revive the SMGs and conducted a drive to bring back </w:t>
      </w:r>
      <w:r>
        <w:t xml:space="preserve">more women </w:t>
      </w:r>
      <w:r w:rsidR="00117249">
        <w:t>and more</w:t>
      </w:r>
      <w:r w:rsidR="00335217">
        <w:t xml:space="preserve"> </w:t>
      </w:r>
      <w:r w:rsidRPr="000B713C">
        <w:t>SC&amp; ST communities into SMG fold. In the months of December 2020 and January 2021, AFEC focused on reviving the SMG groups and forming new SC, ST groups. Because of these efforts, 197 SMGs have been re</w:t>
      </w:r>
      <w:r>
        <w:t>organized</w:t>
      </w:r>
      <w:r w:rsidRPr="000B713C">
        <w:t xml:space="preserve"> and made functional. 3302 members</w:t>
      </w:r>
      <w:r w:rsidR="00117249">
        <w:t>, who were inactive,</w:t>
      </w:r>
      <w:r w:rsidR="00335217">
        <w:t xml:space="preserve"> </w:t>
      </w:r>
      <w:r>
        <w:t>have started paying the thrift again</w:t>
      </w:r>
      <w:r w:rsidRPr="000B713C">
        <w:t xml:space="preserve">. All the </w:t>
      </w:r>
      <w:r>
        <w:t>SMGs</w:t>
      </w:r>
      <w:r w:rsidRPr="000B713C">
        <w:t xml:space="preserve"> are </w:t>
      </w:r>
      <w:r>
        <w:t>made functional with</w:t>
      </w:r>
      <w:r w:rsidRPr="000B713C">
        <w:t xml:space="preserve"> monthly </w:t>
      </w:r>
      <w:r w:rsidR="00117249">
        <w:t xml:space="preserve">meetings and </w:t>
      </w:r>
      <w:r>
        <w:t>thrift. As on March 31st, 2021,there are</w:t>
      </w:r>
      <w:r w:rsidRPr="000B713C">
        <w:t xml:space="preserve"> 956 SMGs </w:t>
      </w:r>
      <w:r>
        <w:t>with</w:t>
      </w:r>
      <w:r w:rsidRPr="000B713C">
        <w:t xml:space="preserve"> 19,085 families which comprise 40.4% of SC &amp; ST families (6,391 SC Families, 1,335 ST families). 653 </w:t>
      </w:r>
      <w:r w:rsidR="00117249">
        <w:t xml:space="preserve">SMGs </w:t>
      </w:r>
      <w:r>
        <w:t>(</w:t>
      </w:r>
      <w:r w:rsidR="00117249">
        <w:t>70%</w:t>
      </w:r>
      <w:r>
        <w:t xml:space="preserve">) </w:t>
      </w:r>
      <w:r w:rsidRPr="000B713C">
        <w:t xml:space="preserve">out of 956SMGs are </w:t>
      </w:r>
      <w:r>
        <w:t>100%</w:t>
      </w:r>
      <w:r w:rsidRPr="000B713C">
        <w:t xml:space="preserve"> women groups. </w:t>
      </w:r>
      <w:r>
        <w:t>The women members are 16934 (88%) and men members are 2151 (12%). The women percent in SMGs has increased from 68% to 88%. Thus COVID pandemic has presented an opportunity to enhance the representation of women and SC, ST communities in SMGs.</w:t>
      </w:r>
    </w:p>
    <w:p w:rsidR="003A75E6" w:rsidRPr="00AE2477" w:rsidRDefault="003A75E6" w:rsidP="003A75E6">
      <w:pPr>
        <w:tabs>
          <w:tab w:val="left" w:pos="0"/>
        </w:tabs>
        <w:jc w:val="both"/>
      </w:pP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193AE1" w:rsidTr="008A4271">
        <w:tc>
          <w:tcPr>
            <w:tcW w:w="9526" w:type="dxa"/>
          </w:tcPr>
          <w:p w:rsidR="008761F3" w:rsidRPr="006726B6" w:rsidRDefault="00520FBA" w:rsidP="00F67EE2">
            <w:pPr>
              <w:pStyle w:val="Heading2"/>
            </w:pPr>
            <w:r>
              <w:lastRenderedPageBreak/>
              <w:t>Overall assessment, highlights, challenges, lessons learned, “g</w:t>
            </w:r>
            <w:r w:rsidR="00F97675" w:rsidRPr="00F97675">
              <w:t>ood fit practices”, etc.</w:t>
            </w:r>
          </w:p>
          <w:p w:rsidR="00193AE1" w:rsidRPr="00F67EE2" w:rsidRDefault="00F97675" w:rsidP="00F97675">
            <w:r w:rsidRPr="00F97675">
              <w:t>Please give a short assessment of the progress of the project so far.</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7C2FDD" w:rsidRPr="00E95B8D" w:rsidRDefault="007C2FDD" w:rsidP="007C2FDD">
      <w:pPr>
        <w:jc w:val="both"/>
        <w:rPr>
          <w:b/>
          <w:szCs w:val="20"/>
        </w:rPr>
      </w:pPr>
      <w:r w:rsidRPr="00E95B8D">
        <w:rPr>
          <w:rStyle w:val="brot"/>
          <w:noProof/>
          <w:color w:val="auto"/>
          <w:sz w:val="20"/>
          <w:szCs w:val="20"/>
          <w:lang w:val="en-GB"/>
        </w:rPr>
        <w:t xml:space="preserve">The project has achieved its objectives and </w:t>
      </w:r>
      <w:r>
        <w:rPr>
          <w:rStyle w:val="brot"/>
          <w:noProof/>
          <w:color w:val="auto"/>
          <w:sz w:val="20"/>
          <w:szCs w:val="20"/>
          <w:lang w:val="en-GB"/>
        </w:rPr>
        <w:t xml:space="preserve">it </w:t>
      </w:r>
      <w:r w:rsidRPr="00E95B8D">
        <w:rPr>
          <w:rStyle w:val="brot"/>
          <w:noProof/>
          <w:color w:val="auto"/>
          <w:sz w:val="20"/>
          <w:szCs w:val="20"/>
          <w:lang w:val="en-GB"/>
        </w:rPr>
        <w:t xml:space="preserve">is an important milestone in achieving the long term goals of </w:t>
      </w:r>
      <w:r>
        <w:rPr>
          <w:rStyle w:val="brot"/>
          <w:noProof/>
          <w:color w:val="auto"/>
          <w:sz w:val="20"/>
          <w:szCs w:val="20"/>
          <w:lang w:val="en-GB"/>
        </w:rPr>
        <w:t xml:space="preserve">Livelihood security and Social and Gender equity among rural poor. It has immensly contributed to </w:t>
      </w:r>
      <w:r w:rsidR="00687438">
        <w:rPr>
          <w:rStyle w:val="brot"/>
          <w:noProof/>
          <w:color w:val="auto"/>
          <w:sz w:val="20"/>
          <w:szCs w:val="20"/>
          <w:lang w:val="en-GB"/>
        </w:rPr>
        <w:t xml:space="preserve">addressing </w:t>
      </w:r>
      <w:r>
        <w:rPr>
          <w:rStyle w:val="brot"/>
          <w:noProof/>
          <w:color w:val="auto"/>
          <w:sz w:val="20"/>
          <w:szCs w:val="20"/>
          <w:lang w:val="en-GB"/>
        </w:rPr>
        <w:t xml:space="preserve">the </w:t>
      </w:r>
      <w:r w:rsidR="00687438">
        <w:rPr>
          <w:rStyle w:val="brot"/>
          <w:noProof/>
          <w:color w:val="auto"/>
          <w:sz w:val="20"/>
          <w:szCs w:val="20"/>
          <w:lang w:val="en-GB"/>
        </w:rPr>
        <w:t>challenge o</w:t>
      </w:r>
      <w:r w:rsidR="00950112">
        <w:rPr>
          <w:rStyle w:val="brot"/>
          <w:noProof/>
          <w:color w:val="auto"/>
          <w:sz w:val="20"/>
          <w:szCs w:val="20"/>
          <w:lang w:val="en-GB"/>
        </w:rPr>
        <w:t xml:space="preserve">f mitigating drought impact, </w:t>
      </w:r>
      <w:r w:rsidRPr="00E95B8D">
        <w:rPr>
          <w:rStyle w:val="brot"/>
          <w:noProof/>
          <w:color w:val="auto"/>
          <w:sz w:val="20"/>
          <w:szCs w:val="20"/>
          <w:lang w:val="en-GB"/>
        </w:rPr>
        <w:t>reviving the rainfed agriculture and make it viable and sustainable in the chronically drought prone re</w:t>
      </w:r>
      <w:r w:rsidR="00101E12">
        <w:rPr>
          <w:rStyle w:val="brot"/>
          <w:noProof/>
          <w:color w:val="auto"/>
          <w:sz w:val="20"/>
          <w:szCs w:val="20"/>
          <w:lang w:val="en-GB"/>
        </w:rPr>
        <w:t>gion</w:t>
      </w:r>
      <w:r>
        <w:rPr>
          <w:rStyle w:val="brot"/>
          <w:noProof/>
          <w:color w:val="auto"/>
          <w:sz w:val="20"/>
          <w:szCs w:val="20"/>
          <w:lang w:val="en-GB"/>
        </w:rPr>
        <w:t xml:space="preserve"> like Anantapur District. </w:t>
      </w:r>
      <w:r w:rsidRPr="00E95B8D">
        <w:rPr>
          <w:rStyle w:val="brot"/>
          <w:noProof/>
          <w:color w:val="auto"/>
          <w:sz w:val="20"/>
          <w:szCs w:val="20"/>
          <w:lang w:val="en-GB"/>
        </w:rPr>
        <w:t>The project directly benef</w:t>
      </w:r>
      <w:r>
        <w:rPr>
          <w:rStyle w:val="brot"/>
          <w:noProof/>
          <w:color w:val="auto"/>
          <w:sz w:val="20"/>
          <w:szCs w:val="20"/>
          <w:lang w:val="en-GB"/>
        </w:rPr>
        <w:t>i</w:t>
      </w:r>
      <w:r w:rsidRPr="00E95B8D">
        <w:rPr>
          <w:rStyle w:val="brot"/>
          <w:noProof/>
          <w:color w:val="auto"/>
          <w:sz w:val="20"/>
          <w:szCs w:val="20"/>
          <w:lang w:val="en-GB"/>
        </w:rPr>
        <w:t>tted 20,000 families and indirectly over 100,000 families</w:t>
      </w:r>
      <w:r>
        <w:rPr>
          <w:rStyle w:val="brot"/>
          <w:noProof/>
          <w:color w:val="auto"/>
          <w:sz w:val="20"/>
          <w:szCs w:val="20"/>
          <w:lang w:val="en-GB"/>
        </w:rPr>
        <w:t xml:space="preserve"> of small and marginal farmers and farm labour</w:t>
      </w:r>
      <w:r w:rsidRPr="00E95B8D">
        <w:rPr>
          <w:rStyle w:val="brot"/>
          <w:noProof/>
          <w:color w:val="auto"/>
          <w:sz w:val="20"/>
          <w:szCs w:val="20"/>
          <w:lang w:val="en-GB"/>
        </w:rPr>
        <w:t>.  It has thrown up several innovations and initiatives which proved to be effective solutions fordrought</w:t>
      </w:r>
      <w:r>
        <w:rPr>
          <w:rStyle w:val="brot"/>
          <w:noProof/>
          <w:color w:val="auto"/>
          <w:sz w:val="20"/>
          <w:szCs w:val="20"/>
          <w:lang w:val="en-GB"/>
        </w:rPr>
        <w:t xml:space="preserve"> mitigation, especially for small farmers. Some of the interventions developed by the project were adopted by Government of Andhra Pradesh through various programs and schemes. The project has certainly contributed to </w:t>
      </w:r>
      <w:r w:rsidRPr="00E95B8D">
        <w:rPr>
          <w:rStyle w:val="brot"/>
          <w:noProof/>
          <w:color w:val="auto"/>
          <w:sz w:val="20"/>
          <w:szCs w:val="20"/>
          <w:lang w:val="en-GB"/>
        </w:rPr>
        <w:t xml:space="preserve">sustainable </w:t>
      </w:r>
      <w:r>
        <w:rPr>
          <w:rStyle w:val="brot"/>
          <w:noProof/>
          <w:color w:val="auto"/>
          <w:sz w:val="20"/>
          <w:szCs w:val="20"/>
          <w:lang w:val="en-GB"/>
        </w:rPr>
        <w:t xml:space="preserve">development </w:t>
      </w:r>
      <w:r w:rsidRPr="00E95B8D">
        <w:rPr>
          <w:rStyle w:val="brot"/>
          <w:noProof/>
          <w:color w:val="auto"/>
          <w:sz w:val="20"/>
          <w:szCs w:val="20"/>
          <w:lang w:val="en-GB"/>
        </w:rPr>
        <w:t xml:space="preserve">and poverty </w:t>
      </w:r>
      <w:r>
        <w:rPr>
          <w:rStyle w:val="brot"/>
          <w:noProof/>
          <w:color w:val="auto"/>
          <w:sz w:val="20"/>
          <w:szCs w:val="20"/>
          <w:lang w:val="en-GB"/>
        </w:rPr>
        <w:t xml:space="preserve">reduction </w:t>
      </w:r>
      <w:r w:rsidRPr="00E95B8D">
        <w:rPr>
          <w:rStyle w:val="brot"/>
          <w:noProof/>
          <w:color w:val="auto"/>
          <w:sz w:val="20"/>
          <w:szCs w:val="20"/>
          <w:lang w:val="en-GB"/>
        </w:rPr>
        <w:t>in Anantapur district.</w:t>
      </w:r>
    </w:p>
    <w:p w:rsidR="007C2FDD" w:rsidRDefault="007C2FDD" w:rsidP="008A4271"/>
    <w:p w:rsidR="00950112" w:rsidRPr="001C293E" w:rsidRDefault="00950112" w:rsidP="008A4271">
      <w:pPr>
        <w:rPr>
          <w:b/>
          <w:bCs/>
        </w:rPr>
      </w:pPr>
      <w:r w:rsidRPr="001C293E">
        <w:rPr>
          <w:b/>
          <w:bCs/>
        </w:rPr>
        <w:t xml:space="preserve">Good fit practices: </w:t>
      </w:r>
    </w:p>
    <w:p w:rsidR="00950112" w:rsidRDefault="00770616" w:rsidP="00770616">
      <w:pPr>
        <w:jc w:val="both"/>
      </w:pPr>
      <w:r>
        <w:t>The project</w:t>
      </w:r>
      <w:r w:rsidR="00101E12">
        <w:t xml:space="preserve"> had</w:t>
      </w:r>
      <w:r w:rsidR="00950112">
        <w:t xml:space="preserve"> developed, tested and propagated various practices and technologies which are user friendly and well suited for small and marginal </w:t>
      </w:r>
      <w:r>
        <w:t xml:space="preserve">rainfed </w:t>
      </w:r>
      <w:r w:rsidR="00101E12">
        <w:t>farmers. These practices we</w:t>
      </w:r>
      <w:r w:rsidR="00950112">
        <w:t>re helpful for adapting to drought and sust</w:t>
      </w:r>
      <w:r w:rsidR="00101E12">
        <w:t>aining rainfed agriculture and we</w:t>
      </w:r>
      <w:r w:rsidR="00950112">
        <w:t>re accepted and adopted by the farmers and farmer organizations.</w:t>
      </w:r>
      <w:r>
        <w:t xml:space="preserve"> Some of the </w:t>
      </w:r>
      <w:r w:rsidR="00262A71">
        <w:t>technologies &amp; practices</w:t>
      </w:r>
      <w:r w:rsidR="00335217">
        <w:t xml:space="preserve"> were</w:t>
      </w:r>
      <w:r w:rsidR="00950112">
        <w:t xml:space="preserve"> up-scaled by the Government through various schemes. They </w:t>
      </w:r>
      <w:r w:rsidR="00101E12">
        <w:t xml:space="preserve">good fit practices </w:t>
      </w:r>
      <w:r w:rsidR="00950112">
        <w:t>are:</w:t>
      </w:r>
    </w:p>
    <w:p w:rsidR="00950112" w:rsidRDefault="00950112" w:rsidP="00770616">
      <w:pPr>
        <w:pStyle w:val="ListParagraph"/>
        <w:numPr>
          <w:ilvl w:val="0"/>
          <w:numId w:val="36"/>
        </w:numPr>
        <w:jc w:val="both"/>
      </w:pPr>
      <w:r>
        <w:t>Protective Irrigation</w:t>
      </w:r>
    </w:p>
    <w:p w:rsidR="00950112" w:rsidRDefault="00950112" w:rsidP="00770616">
      <w:pPr>
        <w:pStyle w:val="ListParagraph"/>
        <w:numPr>
          <w:ilvl w:val="0"/>
          <w:numId w:val="36"/>
        </w:numPr>
        <w:jc w:val="both"/>
      </w:pPr>
      <w:r>
        <w:t>On-farm rainwater harvesting</w:t>
      </w:r>
    </w:p>
    <w:p w:rsidR="00950112" w:rsidRDefault="00950112" w:rsidP="00770616">
      <w:pPr>
        <w:pStyle w:val="ListParagraph"/>
        <w:numPr>
          <w:ilvl w:val="0"/>
          <w:numId w:val="36"/>
        </w:numPr>
        <w:jc w:val="both"/>
      </w:pPr>
      <w:r>
        <w:t>Breaking the</w:t>
      </w:r>
      <w:r w:rsidR="00770616">
        <w:t xml:space="preserve"> mono cropping of Groundnut through</w:t>
      </w:r>
      <w:r>
        <w:t xml:space="preserve"> crop diversification </w:t>
      </w:r>
      <w:r w:rsidR="00770616">
        <w:t>with millets and pulses</w:t>
      </w:r>
    </w:p>
    <w:p w:rsidR="00770616" w:rsidRDefault="00770616" w:rsidP="00770616">
      <w:pPr>
        <w:pStyle w:val="ListParagraph"/>
        <w:numPr>
          <w:ilvl w:val="0"/>
          <w:numId w:val="36"/>
        </w:numPr>
        <w:jc w:val="both"/>
      </w:pPr>
      <w:r>
        <w:t>Natural Farming practices to reduce usage of hazardous agro-chemicals</w:t>
      </w:r>
    </w:p>
    <w:p w:rsidR="00770616" w:rsidRDefault="00770616" w:rsidP="00770616">
      <w:pPr>
        <w:pStyle w:val="ListParagraph"/>
        <w:numPr>
          <w:ilvl w:val="0"/>
          <w:numId w:val="36"/>
        </w:numPr>
        <w:jc w:val="both"/>
      </w:pPr>
      <w:r>
        <w:t>Multi-tree cropping models</w:t>
      </w:r>
      <w:r w:rsidR="00262A71">
        <w:t xml:space="preserve"> suitable for rainfed conditions.</w:t>
      </w:r>
    </w:p>
    <w:p w:rsidR="00770616" w:rsidRDefault="00770616" w:rsidP="00770616">
      <w:pPr>
        <w:pStyle w:val="ListParagraph"/>
        <w:numPr>
          <w:ilvl w:val="0"/>
          <w:numId w:val="36"/>
        </w:numPr>
        <w:jc w:val="both"/>
      </w:pPr>
      <w:r>
        <w:t xml:space="preserve">Different annual rainfed </w:t>
      </w:r>
      <w:r w:rsidR="00262A71">
        <w:t>inter-</w:t>
      </w:r>
      <w:r>
        <w:t xml:space="preserve">crop models </w:t>
      </w:r>
      <w:r w:rsidR="00262A71">
        <w:t>with food crops of millets &amp; pulses</w:t>
      </w:r>
    </w:p>
    <w:p w:rsidR="00770616" w:rsidRDefault="00770616" w:rsidP="00770616">
      <w:pPr>
        <w:pStyle w:val="ListParagraph"/>
        <w:numPr>
          <w:ilvl w:val="0"/>
          <w:numId w:val="36"/>
        </w:numPr>
        <w:jc w:val="both"/>
      </w:pPr>
      <w:r>
        <w:t>Contingency and relay crops</w:t>
      </w:r>
    </w:p>
    <w:p w:rsidR="00950112" w:rsidRDefault="00950112" w:rsidP="00770616">
      <w:pPr>
        <w:pStyle w:val="ListParagraph"/>
        <w:numPr>
          <w:ilvl w:val="0"/>
          <w:numId w:val="36"/>
        </w:numPr>
        <w:jc w:val="both"/>
      </w:pPr>
      <w:r>
        <w:t>Cycle seeder cum weeder for reducing the drudgery</w:t>
      </w:r>
    </w:p>
    <w:p w:rsidR="00770616" w:rsidRDefault="00262A71" w:rsidP="00770616">
      <w:pPr>
        <w:pStyle w:val="ListParagraph"/>
        <w:numPr>
          <w:ilvl w:val="0"/>
          <w:numId w:val="36"/>
        </w:numPr>
        <w:jc w:val="both"/>
      </w:pPr>
      <w:r>
        <w:t>Community Managed Seed System (CMSS)</w:t>
      </w:r>
    </w:p>
    <w:p w:rsidR="00950112" w:rsidRDefault="00950112" w:rsidP="008A4271"/>
    <w:p w:rsidR="007C2FDD" w:rsidRPr="008E7AEA" w:rsidRDefault="007C2FDD" w:rsidP="008A4271">
      <w:pPr>
        <w:rPr>
          <w:b/>
          <w:bCs/>
        </w:rPr>
      </w:pPr>
      <w:r w:rsidRPr="008E7AEA">
        <w:rPr>
          <w:b/>
          <w:bCs/>
        </w:rPr>
        <w:t xml:space="preserve">Some of the highlights </w:t>
      </w:r>
      <w:r w:rsidR="00335217">
        <w:rPr>
          <w:b/>
          <w:bCs/>
        </w:rPr>
        <w:t xml:space="preserve">of </w:t>
      </w:r>
      <w:r w:rsidR="001C293E" w:rsidRPr="008E7AEA">
        <w:rPr>
          <w:b/>
          <w:bCs/>
        </w:rPr>
        <w:t xml:space="preserve">the project </w:t>
      </w:r>
      <w:r w:rsidRPr="008E7AEA">
        <w:rPr>
          <w:b/>
          <w:bCs/>
        </w:rPr>
        <w:t>are:</w:t>
      </w:r>
    </w:p>
    <w:p w:rsidR="00CB153C" w:rsidRPr="001C293E" w:rsidRDefault="00CB153C" w:rsidP="001C293E">
      <w:pPr>
        <w:numPr>
          <w:ilvl w:val="0"/>
          <w:numId w:val="32"/>
        </w:numPr>
        <w:tabs>
          <w:tab w:val="clear" w:pos="357"/>
          <w:tab w:val="clear" w:pos="539"/>
          <w:tab w:val="clear" w:pos="1077"/>
          <w:tab w:val="clear" w:pos="3958"/>
          <w:tab w:val="clear" w:pos="5585"/>
        </w:tabs>
        <w:suppressAutoHyphens w:val="0"/>
        <w:jc w:val="both"/>
        <w:rPr>
          <w:rFonts w:cs="Helvetica"/>
          <w:color w:val="202124"/>
          <w:szCs w:val="20"/>
          <w:shd w:val="clear" w:color="auto" w:fill="FFFFFF"/>
        </w:rPr>
      </w:pPr>
      <w:r w:rsidRPr="001C293E">
        <w:rPr>
          <w:b/>
          <w:bCs/>
          <w:szCs w:val="20"/>
        </w:rPr>
        <w:t>Rainfed Natural Nutritional Farming</w:t>
      </w:r>
      <w:r w:rsidR="00262A71">
        <w:rPr>
          <w:b/>
          <w:bCs/>
          <w:szCs w:val="20"/>
        </w:rPr>
        <w:t xml:space="preserve"> (RNNF)</w:t>
      </w:r>
      <w:r w:rsidRPr="001C293E">
        <w:rPr>
          <w:b/>
          <w:bCs/>
          <w:szCs w:val="20"/>
        </w:rPr>
        <w:t xml:space="preserve"> - Mixed cropping system with millets, pulses, vegetables with Natural Farming practices</w:t>
      </w:r>
      <w:r w:rsidRPr="001C293E">
        <w:rPr>
          <w:szCs w:val="20"/>
        </w:rPr>
        <w:t xml:space="preserve">: AF designed and promoted a mixed cropping model with pulses and vegetables for rainfed lands so that marginal rainfed farmers and farm labourers (including seasonal migrant returnees) can produce and consume balanced food like millets, pulses and vegetables for food and nutrition security at household level. The </w:t>
      </w:r>
      <w:r w:rsidR="00335217">
        <w:rPr>
          <w:szCs w:val="20"/>
        </w:rPr>
        <w:t xml:space="preserve">RNNF </w:t>
      </w:r>
      <w:r w:rsidRPr="001C293E">
        <w:rPr>
          <w:rFonts w:cs="Helvetica"/>
          <w:color w:val="202124"/>
          <w:szCs w:val="20"/>
          <w:shd w:val="clear" w:color="auto" w:fill="FFFFFF"/>
        </w:rPr>
        <w:t>seed kit</w:t>
      </w:r>
      <w:r w:rsidR="00335217">
        <w:rPr>
          <w:rFonts w:cs="Helvetica"/>
          <w:color w:val="202124"/>
          <w:szCs w:val="20"/>
          <w:shd w:val="clear" w:color="auto" w:fill="FFFFFF"/>
        </w:rPr>
        <w:t xml:space="preserve"> consisted</w:t>
      </w:r>
      <w:r w:rsidRPr="001C293E">
        <w:rPr>
          <w:rFonts w:cs="Helvetica"/>
          <w:color w:val="202124"/>
          <w:szCs w:val="20"/>
          <w:shd w:val="clear" w:color="auto" w:fill="FFFFFF"/>
        </w:rPr>
        <w:t xml:space="preserve"> of 18 varieties of seed consisting of pulses, millets, oil seeds and vegetables suitable for rainfed agriculture and agro climate</w:t>
      </w:r>
      <w:r w:rsidR="00101E12">
        <w:rPr>
          <w:rFonts w:cs="Helvetica"/>
          <w:color w:val="202124"/>
          <w:szCs w:val="20"/>
          <w:shd w:val="clear" w:color="auto" w:fill="FFFFFF"/>
        </w:rPr>
        <w:t xml:space="preserve"> of Anantapur</w:t>
      </w:r>
      <w:r w:rsidRPr="001C293E">
        <w:rPr>
          <w:rFonts w:cs="Helvetica"/>
          <w:color w:val="202124"/>
          <w:szCs w:val="20"/>
          <w:shd w:val="clear" w:color="auto" w:fill="FFFFFF"/>
        </w:rPr>
        <w:t xml:space="preserve">. </w:t>
      </w:r>
      <w:r w:rsidR="00101E12">
        <w:rPr>
          <w:szCs w:val="20"/>
        </w:rPr>
        <w:t xml:space="preserve">8079 </w:t>
      </w:r>
      <w:r w:rsidR="00335217" w:rsidRPr="001C293E">
        <w:rPr>
          <w:rFonts w:cs="Helvetica"/>
          <w:color w:val="202124"/>
          <w:szCs w:val="20"/>
          <w:shd w:val="clear" w:color="auto" w:fill="FFFFFF"/>
        </w:rPr>
        <w:t>small and marginal</w:t>
      </w:r>
      <w:r w:rsidR="00335217" w:rsidRPr="00AE7BA2">
        <w:rPr>
          <w:szCs w:val="20"/>
        </w:rPr>
        <w:t xml:space="preserve"> </w:t>
      </w:r>
      <w:r w:rsidR="00101E12" w:rsidRPr="00AE7BA2">
        <w:rPr>
          <w:szCs w:val="20"/>
        </w:rPr>
        <w:t xml:space="preserve">farmers </w:t>
      </w:r>
      <w:r w:rsidRPr="001C293E">
        <w:rPr>
          <w:rFonts w:cs="Helvetica"/>
          <w:color w:val="202124"/>
          <w:szCs w:val="20"/>
          <w:shd w:val="clear" w:color="auto" w:fill="FFFFFF"/>
        </w:rPr>
        <w:t xml:space="preserve">had </w:t>
      </w:r>
      <w:r w:rsidR="00335217">
        <w:rPr>
          <w:rFonts w:cs="Helvetica"/>
          <w:color w:val="202124"/>
          <w:szCs w:val="20"/>
          <w:shd w:val="clear" w:color="auto" w:fill="FFFFFF"/>
        </w:rPr>
        <w:t>adopted</w:t>
      </w:r>
      <w:r w:rsidR="00101E12">
        <w:rPr>
          <w:rFonts w:cs="Helvetica"/>
          <w:color w:val="202124"/>
          <w:szCs w:val="20"/>
          <w:shd w:val="clear" w:color="auto" w:fill="FFFFFF"/>
        </w:rPr>
        <w:t xml:space="preserve"> RNNF model in 8</w:t>
      </w:r>
      <w:r w:rsidRPr="001C293E">
        <w:rPr>
          <w:rFonts w:cs="Helvetica"/>
          <w:color w:val="202124"/>
          <w:szCs w:val="20"/>
          <w:shd w:val="clear" w:color="auto" w:fill="FFFFFF"/>
        </w:rPr>
        <w:t xml:space="preserve">169 acres </w:t>
      </w:r>
      <w:r w:rsidR="00335217">
        <w:rPr>
          <w:rFonts w:cs="Helvetica"/>
          <w:color w:val="202124"/>
          <w:szCs w:val="20"/>
          <w:shd w:val="clear" w:color="auto" w:fill="FFFFFF"/>
        </w:rPr>
        <w:t>with</w:t>
      </w:r>
      <w:r w:rsidRPr="001C293E">
        <w:rPr>
          <w:rFonts w:cs="Helvetica"/>
          <w:color w:val="202124"/>
          <w:szCs w:val="20"/>
          <w:shd w:val="clear" w:color="auto" w:fill="FFFFFF"/>
        </w:rPr>
        <w:t xml:space="preserve"> natural farming practices. Almost all the</w:t>
      </w:r>
      <w:r w:rsidR="00335217">
        <w:rPr>
          <w:rFonts w:cs="Helvetica"/>
          <w:color w:val="202124"/>
          <w:szCs w:val="20"/>
          <w:shd w:val="clear" w:color="auto" w:fill="FFFFFF"/>
        </w:rPr>
        <w:t>se</w:t>
      </w:r>
      <w:r w:rsidRPr="001C293E">
        <w:rPr>
          <w:rFonts w:cs="Helvetica"/>
          <w:color w:val="202124"/>
          <w:szCs w:val="20"/>
          <w:shd w:val="clear" w:color="auto" w:fill="FFFFFF"/>
        </w:rPr>
        <w:t xml:space="preserve"> farmers </w:t>
      </w:r>
      <w:r w:rsidR="00335217">
        <w:rPr>
          <w:rFonts w:cs="Helvetica"/>
          <w:color w:val="202124"/>
          <w:szCs w:val="20"/>
          <w:shd w:val="clear" w:color="auto" w:fill="FFFFFF"/>
        </w:rPr>
        <w:t>had</w:t>
      </w:r>
      <w:r w:rsidRPr="001C293E">
        <w:rPr>
          <w:rFonts w:cs="Helvetica"/>
          <w:color w:val="202124"/>
          <w:szCs w:val="20"/>
          <w:shd w:val="clear" w:color="auto" w:fill="FFFFFF"/>
        </w:rPr>
        <w:t xml:space="preserve"> harvested food grains worth Rs </w:t>
      </w:r>
      <w:r w:rsidR="00101E12">
        <w:rPr>
          <w:rFonts w:cs="Helvetica"/>
          <w:color w:val="202124"/>
          <w:szCs w:val="20"/>
          <w:shd w:val="clear" w:color="auto" w:fill="FFFFFF"/>
        </w:rPr>
        <w:t xml:space="preserve">6000 to Rs </w:t>
      </w:r>
      <w:r w:rsidRPr="001C293E">
        <w:rPr>
          <w:rFonts w:cs="Helvetica"/>
          <w:color w:val="202124"/>
          <w:szCs w:val="20"/>
          <w:shd w:val="clear" w:color="auto" w:fill="FFFFFF"/>
        </w:rPr>
        <w:t xml:space="preserve">8000/- per acre, excluding the vegetables consumed. The food grains </w:t>
      </w:r>
      <w:r w:rsidR="00642E15">
        <w:rPr>
          <w:rFonts w:cs="Helvetica"/>
          <w:color w:val="202124"/>
          <w:szCs w:val="20"/>
          <w:shd w:val="clear" w:color="auto" w:fill="FFFFFF"/>
        </w:rPr>
        <w:t xml:space="preserve">obtained </w:t>
      </w:r>
      <w:r w:rsidRPr="001C293E">
        <w:rPr>
          <w:rFonts w:cs="Helvetica"/>
          <w:color w:val="202124"/>
          <w:szCs w:val="20"/>
          <w:shd w:val="clear" w:color="auto" w:fill="FFFFFF"/>
        </w:rPr>
        <w:t>were sufficient for a family of 5</w:t>
      </w:r>
      <w:r w:rsidR="00101E12">
        <w:rPr>
          <w:rFonts w:cs="Helvetica"/>
          <w:color w:val="202124"/>
          <w:szCs w:val="20"/>
          <w:shd w:val="clear" w:color="auto" w:fill="FFFFFF"/>
        </w:rPr>
        <w:t xml:space="preserve"> per</w:t>
      </w:r>
      <w:r w:rsidR="00642E15">
        <w:rPr>
          <w:rFonts w:cs="Helvetica"/>
          <w:color w:val="202124"/>
          <w:szCs w:val="20"/>
          <w:shd w:val="clear" w:color="auto" w:fill="FFFFFF"/>
        </w:rPr>
        <w:t>sons for one year (a</w:t>
      </w:r>
      <w:r w:rsidR="00101E12">
        <w:rPr>
          <w:rFonts w:cs="Helvetica"/>
          <w:color w:val="202124"/>
          <w:szCs w:val="20"/>
          <w:shd w:val="clear" w:color="auto" w:fill="FFFFFF"/>
        </w:rPr>
        <w:t>pprox 40</w:t>
      </w:r>
      <w:r w:rsidR="00D159F9">
        <w:rPr>
          <w:rFonts w:cs="Helvetica"/>
          <w:color w:val="202124"/>
          <w:szCs w:val="20"/>
          <w:shd w:val="clear" w:color="auto" w:fill="FFFFFF"/>
        </w:rPr>
        <w:t>,</w:t>
      </w:r>
      <w:r w:rsidRPr="001C293E">
        <w:rPr>
          <w:rFonts w:cs="Helvetica"/>
          <w:color w:val="202124"/>
          <w:szCs w:val="20"/>
          <w:shd w:val="clear" w:color="auto" w:fill="FFFFFF"/>
        </w:rPr>
        <w:t>000 population).</w:t>
      </w:r>
    </w:p>
    <w:p w:rsidR="00CB153C" w:rsidRPr="001C293E" w:rsidRDefault="00CB153C" w:rsidP="001C293E">
      <w:pPr>
        <w:numPr>
          <w:ilvl w:val="0"/>
          <w:numId w:val="32"/>
        </w:numPr>
        <w:tabs>
          <w:tab w:val="clear" w:pos="357"/>
          <w:tab w:val="clear" w:pos="539"/>
          <w:tab w:val="clear" w:pos="1077"/>
          <w:tab w:val="clear" w:pos="3958"/>
          <w:tab w:val="clear" w:pos="5585"/>
        </w:tabs>
        <w:suppressAutoHyphens w:val="0"/>
        <w:jc w:val="both"/>
        <w:rPr>
          <w:szCs w:val="20"/>
        </w:rPr>
      </w:pPr>
      <w:r w:rsidRPr="001C293E">
        <w:rPr>
          <w:b/>
          <w:bCs/>
          <w:szCs w:val="20"/>
        </w:rPr>
        <w:t>Kitchen Gardens ensure</w:t>
      </w:r>
      <w:r w:rsidR="00642E15">
        <w:rPr>
          <w:b/>
          <w:bCs/>
          <w:szCs w:val="20"/>
        </w:rPr>
        <w:t>d</w:t>
      </w:r>
      <w:r w:rsidRPr="001C293E">
        <w:rPr>
          <w:b/>
          <w:bCs/>
          <w:szCs w:val="20"/>
        </w:rPr>
        <w:t xml:space="preserve"> that the rural communities consume</w:t>
      </w:r>
      <w:r w:rsidR="00642E15">
        <w:rPr>
          <w:b/>
          <w:bCs/>
          <w:szCs w:val="20"/>
        </w:rPr>
        <w:t>d</w:t>
      </w:r>
      <w:r w:rsidRPr="001C293E">
        <w:rPr>
          <w:b/>
          <w:bCs/>
          <w:szCs w:val="20"/>
        </w:rPr>
        <w:t xml:space="preserve"> nutritious and </w:t>
      </w:r>
      <w:r w:rsidR="00642E15">
        <w:rPr>
          <w:b/>
          <w:bCs/>
          <w:szCs w:val="20"/>
        </w:rPr>
        <w:t xml:space="preserve">fresh </w:t>
      </w:r>
      <w:r w:rsidRPr="001C293E">
        <w:rPr>
          <w:b/>
          <w:bCs/>
          <w:szCs w:val="20"/>
        </w:rPr>
        <w:t xml:space="preserve">vegetables and greens: </w:t>
      </w:r>
      <w:r w:rsidRPr="001C293E">
        <w:rPr>
          <w:rFonts w:cs="Helvetica"/>
          <w:color w:val="202124"/>
          <w:szCs w:val="20"/>
          <w:shd w:val="clear" w:color="auto" w:fill="FFFFFF"/>
        </w:rPr>
        <w:t xml:space="preserve">AF had </w:t>
      </w:r>
      <w:r w:rsidR="00262A71">
        <w:rPr>
          <w:rFonts w:cs="Helvetica"/>
          <w:color w:val="202124"/>
          <w:szCs w:val="20"/>
          <w:shd w:val="clear" w:color="auto" w:fill="FFFFFF"/>
        </w:rPr>
        <w:t xml:space="preserve">promoted kitchen gardens </w:t>
      </w:r>
      <w:r w:rsidR="00642E15">
        <w:rPr>
          <w:rFonts w:cs="Helvetica"/>
          <w:color w:val="202124"/>
          <w:szCs w:val="20"/>
          <w:shd w:val="clear" w:color="auto" w:fill="FFFFFF"/>
        </w:rPr>
        <w:t xml:space="preserve">by providing seed kits and technical knowhow to </w:t>
      </w:r>
      <w:r w:rsidR="00642E15" w:rsidRPr="001C293E">
        <w:rPr>
          <w:rFonts w:cs="Helvetica"/>
          <w:color w:val="202124"/>
          <w:szCs w:val="20"/>
          <w:shd w:val="clear" w:color="auto" w:fill="FFFFFF"/>
        </w:rPr>
        <w:t>raise</w:t>
      </w:r>
      <w:r w:rsidRPr="001C293E">
        <w:rPr>
          <w:rFonts w:cs="Helvetica"/>
          <w:color w:val="202124"/>
          <w:szCs w:val="20"/>
          <w:shd w:val="clear" w:color="auto" w:fill="FFFFFF"/>
        </w:rPr>
        <w:t xml:space="preserve"> Nutri-Kitchen Gardens in backyards. Accordingly </w:t>
      </w:r>
      <w:r w:rsidR="00101E12">
        <w:t>9266</w:t>
      </w:r>
      <w:r w:rsidRPr="001C293E">
        <w:rPr>
          <w:rFonts w:cs="Helvetica"/>
          <w:color w:val="202124"/>
          <w:szCs w:val="20"/>
          <w:shd w:val="clear" w:color="auto" w:fill="FFFFFF"/>
        </w:rPr>
        <w:t xml:space="preserve"> families have raised the Kitchen Gardens</w:t>
      </w:r>
      <w:r w:rsidR="00262A71">
        <w:rPr>
          <w:rFonts w:cs="Helvetica"/>
          <w:color w:val="202124"/>
          <w:szCs w:val="20"/>
          <w:shd w:val="clear" w:color="auto" w:fill="FFFFFF"/>
        </w:rPr>
        <w:t xml:space="preserve"> adopting</w:t>
      </w:r>
      <w:r w:rsidRPr="001C293E">
        <w:rPr>
          <w:rFonts w:cs="Helvetica"/>
          <w:color w:val="202124"/>
          <w:szCs w:val="20"/>
          <w:shd w:val="clear" w:color="auto" w:fill="FFFFFF"/>
        </w:rPr>
        <w:t xml:space="preserve"> natural farming practices. Almost all these households have </w:t>
      </w:r>
      <w:r w:rsidRPr="001C293E">
        <w:rPr>
          <w:rFonts w:cs="Helvetica"/>
          <w:color w:val="202124"/>
          <w:szCs w:val="20"/>
          <w:shd w:val="clear" w:color="auto" w:fill="FFFFFF"/>
        </w:rPr>
        <w:lastRenderedPageBreak/>
        <w:t>produced enough vegetables for home consumption and also shared with neighbours (Approx 50</w:t>
      </w:r>
      <w:r w:rsidR="00101E12">
        <w:rPr>
          <w:rFonts w:cs="Helvetica"/>
          <w:color w:val="202124"/>
          <w:szCs w:val="20"/>
          <w:shd w:val="clear" w:color="auto" w:fill="FFFFFF"/>
        </w:rPr>
        <w:t>,</w:t>
      </w:r>
      <w:r w:rsidRPr="001C293E">
        <w:rPr>
          <w:rFonts w:cs="Helvetica"/>
          <w:color w:val="202124"/>
          <w:szCs w:val="20"/>
          <w:shd w:val="clear" w:color="auto" w:fill="FFFFFF"/>
        </w:rPr>
        <w:t xml:space="preserve">000 population benefitted). </w:t>
      </w:r>
      <w:r w:rsidR="00D159F9">
        <w:rPr>
          <w:rFonts w:cs="Helvetica"/>
          <w:color w:val="202124"/>
          <w:szCs w:val="20"/>
          <w:shd w:val="clear" w:color="auto" w:fill="FFFFFF"/>
        </w:rPr>
        <w:t>Each family had saved about Rs 6</w:t>
      </w:r>
      <w:r w:rsidRPr="001C293E">
        <w:rPr>
          <w:rFonts w:cs="Helvetica"/>
          <w:color w:val="202124"/>
          <w:szCs w:val="20"/>
          <w:shd w:val="clear" w:color="auto" w:fill="FFFFFF"/>
        </w:rPr>
        <w:t>00 per month</w:t>
      </w:r>
      <w:r w:rsidR="00262A71">
        <w:rPr>
          <w:rFonts w:cs="Helvetica"/>
          <w:color w:val="202124"/>
          <w:szCs w:val="20"/>
          <w:shd w:val="clear" w:color="auto" w:fill="FFFFFF"/>
        </w:rPr>
        <w:t xml:space="preserve"> for 3 to 4 months</w:t>
      </w:r>
      <w:r w:rsidRPr="001C293E">
        <w:rPr>
          <w:rFonts w:cs="Helvetica"/>
          <w:color w:val="202124"/>
          <w:szCs w:val="20"/>
          <w:shd w:val="clear" w:color="auto" w:fill="FFFFFF"/>
        </w:rPr>
        <w:t xml:space="preserve"> on vegetables</w:t>
      </w:r>
      <w:r w:rsidR="00642E15">
        <w:rPr>
          <w:rFonts w:cs="Helvetica"/>
          <w:color w:val="202124"/>
          <w:szCs w:val="20"/>
          <w:shd w:val="clear" w:color="auto" w:fill="FFFFFF"/>
        </w:rPr>
        <w:t xml:space="preserve"> during COVID pandemic</w:t>
      </w:r>
      <w:r w:rsidRPr="001C293E">
        <w:rPr>
          <w:rFonts w:cs="Helvetica"/>
          <w:color w:val="202124"/>
          <w:szCs w:val="20"/>
          <w:shd w:val="clear" w:color="auto" w:fill="FFFFFF"/>
        </w:rPr>
        <w:t xml:space="preserve">. </w:t>
      </w:r>
    </w:p>
    <w:p w:rsidR="00CB153C" w:rsidRPr="001C293E" w:rsidRDefault="00CB153C" w:rsidP="001C293E">
      <w:pPr>
        <w:numPr>
          <w:ilvl w:val="0"/>
          <w:numId w:val="32"/>
        </w:numPr>
        <w:tabs>
          <w:tab w:val="clear" w:pos="357"/>
          <w:tab w:val="clear" w:pos="539"/>
          <w:tab w:val="clear" w:pos="1077"/>
          <w:tab w:val="clear" w:pos="3958"/>
          <w:tab w:val="clear" w:pos="5585"/>
        </w:tabs>
        <w:suppressAutoHyphens w:val="0"/>
        <w:jc w:val="both"/>
        <w:rPr>
          <w:szCs w:val="20"/>
        </w:rPr>
      </w:pPr>
      <w:r w:rsidRPr="001C293E">
        <w:rPr>
          <w:rFonts w:cs="Helvetica"/>
          <w:b/>
          <w:bCs/>
          <w:color w:val="202124"/>
          <w:szCs w:val="20"/>
          <w:shd w:val="clear" w:color="auto" w:fill="FFFFFF"/>
        </w:rPr>
        <w:t xml:space="preserve">Contingency Crops </w:t>
      </w:r>
      <w:r w:rsidR="00EC3B5B">
        <w:rPr>
          <w:rFonts w:cs="Helvetica"/>
          <w:b/>
          <w:bCs/>
          <w:color w:val="202124"/>
          <w:szCs w:val="20"/>
          <w:shd w:val="clear" w:color="auto" w:fill="FFFFFF"/>
        </w:rPr>
        <w:t>pro</w:t>
      </w:r>
      <w:r w:rsidR="00642E15">
        <w:rPr>
          <w:rFonts w:cs="Helvetica"/>
          <w:b/>
          <w:bCs/>
          <w:color w:val="202124"/>
          <w:szCs w:val="20"/>
          <w:shd w:val="clear" w:color="auto" w:fill="FFFFFF"/>
        </w:rPr>
        <w:t>vided</w:t>
      </w:r>
      <w:r w:rsidRPr="001C293E">
        <w:rPr>
          <w:rFonts w:cs="Helvetica"/>
          <w:b/>
          <w:bCs/>
          <w:color w:val="202124"/>
          <w:szCs w:val="20"/>
          <w:shd w:val="clear" w:color="auto" w:fill="FFFFFF"/>
        </w:rPr>
        <w:t xml:space="preserve"> f</w:t>
      </w:r>
      <w:r w:rsidR="00642E15">
        <w:rPr>
          <w:rFonts w:cs="Helvetica"/>
          <w:b/>
          <w:bCs/>
          <w:color w:val="202124"/>
          <w:szCs w:val="20"/>
          <w:shd w:val="clear" w:color="auto" w:fill="FFFFFF"/>
        </w:rPr>
        <w:t>odder to livestock and improved</w:t>
      </w:r>
      <w:r w:rsidRPr="001C293E">
        <w:rPr>
          <w:rFonts w:cs="Helvetica"/>
          <w:b/>
          <w:bCs/>
          <w:color w:val="202124"/>
          <w:szCs w:val="20"/>
          <w:shd w:val="clear" w:color="auto" w:fill="FFFFFF"/>
        </w:rPr>
        <w:t xml:space="preserve"> soil fertility:</w:t>
      </w:r>
      <w:r w:rsidR="00642E15">
        <w:rPr>
          <w:rFonts w:cs="Helvetica"/>
          <w:b/>
          <w:bCs/>
          <w:color w:val="202124"/>
          <w:szCs w:val="20"/>
          <w:shd w:val="clear" w:color="auto" w:fill="FFFFFF"/>
        </w:rPr>
        <w:t xml:space="preserve"> </w:t>
      </w:r>
      <w:r w:rsidR="00642E15">
        <w:rPr>
          <w:rFonts w:cs="Helvetica"/>
          <w:color w:val="202124"/>
          <w:szCs w:val="20"/>
          <w:shd w:val="clear" w:color="auto" w:fill="FFFFFF"/>
        </w:rPr>
        <w:t>During</w:t>
      </w:r>
      <w:r w:rsidR="00642E15" w:rsidRPr="001C293E">
        <w:rPr>
          <w:rFonts w:cs="Helvetica"/>
          <w:color w:val="202124"/>
          <w:szCs w:val="20"/>
          <w:shd w:val="clear" w:color="auto" w:fill="FFFFFF"/>
        </w:rPr>
        <w:t xml:space="preserve"> June</w:t>
      </w:r>
      <w:r w:rsidR="003F3DC1" w:rsidRPr="001C293E">
        <w:rPr>
          <w:rFonts w:cs="Helvetica"/>
          <w:color w:val="202124"/>
          <w:szCs w:val="20"/>
          <w:shd w:val="clear" w:color="auto" w:fill="FFFFFF"/>
        </w:rPr>
        <w:t xml:space="preserve"> 2020</w:t>
      </w:r>
      <w:r w:rsidR="003F3DC1">
        <w:rPr>
          <w:rFonts w:cs="Helvetica"/>
          <w:color w:val="202124"/>
          <w:szCs w:val="20"/>
          <w:shd w:val="clear" w:color="auto" w:fill="FFFFFF"/>
        </w:rPr>
        <w:t>, m</w:t>
      </w:r>
      <w:r w:rsidRPr="001C293E">
        <w:rPr>
          <w:rFonts w:cs="Helvetica"/>
          <w:color w:val="202124"/>
          <w:szCs w:val="20"/>
          <w:shd w:val="clear" w:color="auto" w:fill="FFFFFF"/>
        </w:rPr>
        <w:t xml:space="preserve">any farmers had sown the first rainfed crop </w:t>
      </w:r>
      <w:r w:rsidR="003F3DC1">
        <w:rPr>
          <w:rFonts w:cs="Helvetica"/>
          <w:color w:val="202124"/>
          <w:szCs w:val="20"/>
          <w:shd w:val="clear" w:color="auto" w:fill="FFFFFF"/>
        </w:rPr>
        <w:t xml:space="preserve">little </w:t>
      </w:r>
      <w:r w:rsidRPr="001C293E">
        <w:rPr>
          <w:rFonts w:cs="Helvetica"/>
          <w:color w:val="202124"/>
          <w:szCs w:val="20"/>
          <w:shd w:val="clear" w:color="auto" w:fill="FFFFFF"/>
        </w:rPr>
        <w:t>early due to good rains.</w:t>
      </w:r>
      <w:r w:rsidR="00EC3B5B">
        <w:rPr>
          <w:rFonts w:cs="Helvetica"/>
          <w:color w:val="202124"/>
          <w:szCs w:val="20"/>
          <w:shd w:val="clear" w:color="auto" w:fill="FFFFFF"/>
        </w:rPr>
        <w:t xml:space="preserve"> </w:t>
      </w:r>
      <w:r w:rsidRPr="001C293E">
        <w:rPr>
          <w:rFonts w:cs="Helvetica"/>
          <w:color w:val="202124"/>
          <w:szCs w:val="20"/>
          <w:shd w:val="clear" w:color="auto" w:fill="FFFFFF"/>
        </w:rPr>
        <w:t xml:space="preserve">Thus they </w:t>
      </w:r>
      <w:r w:rsidR="003F3DC1">
        <w:rPr>
          <w:rFonts w:cs="Helvetica"/>
          <w:color w:val="202124"/>
          <w:szCs w:val="20"/>
          <w:shd w:val="clear" w:color="auto" w:fill="FFFFFF"/>
        </w:rPr>
        <w:t>could</w:t>
      </w:r>
      <w:r w:rsidRPr="001C293E">
        <w:rPr>
          <w:rFonts w:cs="Helvetica"/>
          <w:color w:val="202124"/>
          <w:szCs w:val="20"/>
          <w:shd w:val="clear" w:color="auto" w:fill="FFFFFF"/>
        </w:rPr>
        <w:t xml:space="preserve"> har</w:t>
      </w:r>
      <w:r w:rsidR="003F3DC1">
        <w:rPr>
          <w:rFonts w:cs="Helvetica"/>
          <w:color w:val="202124"/>
          <w:szCs w:val="20"/>
          <w:shd w:val="clear" w:color="auto" w:fill="FFFFFF"/>
        </w:rPr>
        <w:t>vest</w:t>
      </w:r>
      <w:r w:rsidRPr="001C293E">
        <w:rPr>
          <w:rFonts w:cs="Helvetica"/>
          <w:color w:val="202124"/>
          <w:szCs w:val="20"/>
          <w:shd w:val="clear" w:color="auto" w:fill="FFFFFF"/>
        </w:rPr>
        <w:t xml:space="preserve"> the Groundnut crop early in the month of September. Making use of this opportunity,</w:t>
      </w:r>
      <w:r w:rsidR="00EC3B5B">
        <w:rPr>
          <w:rFonts w:cs="Helvetica"/>
          <w:color w:val="202124"/>
          <w:szCs w:val="20"/>
          <w:shd w:val="clear" w:color="auto" w:fill="FFFFFF"/>
        </w:rPr>
        <w:t xml:space="preserve"> </w:t>
      </w:r>
      <w:r w:rsidRPr="001C293E">
        <w:rPr>
          <w:rFonts w:cs="Helvetica"/>
          <w:color w:val="202124"/>
          <w:szCs w:val="20"/>
          <w:shd w:val="clear" w:color="auto" w:fill="FFFFFF"/>
        </w:rPr>
        <w:t xml:space="preserve">AFEC had </w:t>
      </w:r>
      <w:r w:rsidR="00262A71">
        <w:rPr>
          <w:rFonts w:cs="Helvetica"/>
          <w:color w:val="202124"/>
          <w:szCs w:val="20"/>
          <w:shd w:val="clear" w:color="auto" w:fill="FFFFFF"/>
        </w:rPr>
        <w:t>promoted</w:t>
      </w:r>
      <w:r w:rsidRPr="001C293E">
        <w:rPr>
          <w:rFonts w:cs="Helvetica"/>
          <w:color w:val="202124"/>
          <w:szCs w:val="20"/>
          <w:shd w:val="clear" w:color="auto" w:fill="FFFFFF"/>
        </w:rPr>
        <w:t xml:space="preserve"> Horse gram and </w:t>
      </w:r>
      <w:r w:rsidR="00262A71" w:rsidRPr="001C293E">
        <w:rPr>
          <w:rFonts w:cs="Helvetica"/>
          <w:color w:val="202124"/>
          <w:szCs w:val="20"/>
          <w:shd w:val="clear" w:color="auto" w:fill="FFFFFF"/>
        </w:rPr>
        <w:t>Jowar</w:t>
      </w:r>
      <w:r w:rsidR="00262A71">
        <w:rPr>
          <w:rFonts w:cs="Helvetica"/>
          <w:color w:val="202124"/>
          <w:szCs w:val="20"/>
          <w:shd w:val="clear" w:color="auto" w:fill="FFFFFF"/>
        </w:rPr>
        <w:t xml:space="preserve"> as a second crop </w:t>
      </w:r>
      <w:r w:rsidR="00EC3B5B">
        <w:rPr>
          <w:rFonts w:cs="Helvetica"/>
          <w:color w:val="202124"/>
          <w:szCs w:val="20"/>
          <w:shd w:val="clear" w:color="auto" w:fill="FFFFFF"/>
        </w:rPr>
        <w:t xml:space="preserve">to be </w:t>
      </w:r>
      <w:r w:rsidR="00262A71">
        <w:rPr>
          <w:rFonts w:cs="Helvetica"/>
          <w:color w:val="202124"/>
          <w:szCs w:val="20"/>
          <w:shd w:val="clear" w:color="auto" w:fill="FFFFFF"/>
        </w:rPr>
        <w:t xml:space="preserve">sown in </w:t>
      </w:r>
      <w:r w:rsidR="00EC3B5B">
        <w:rPr>
          <w:rFonts w:cs="Helvetica"/>
          <w:color w:val="202124"/>
          <w:szCs w:val="20"/>
          <w:shd w:val="clear" w:color="auto" w:fill="FFFFFF"/>
        </w:rPr>
        <w:t xml:space="preserve">the months of </w:t>
      </w:r>
      <w:r w:rsidR="00262A71">
        <w:rPr>
          <w:rFonts w:cs="Helvetica"/>
          <w:color w:val="202124"/>
          <w:szCs w:val="20"/>
          <w:shd w:val="clear" w:color="auto" w:fill="FFFFFF"/>
        </w:rPr>
        <w:t>September</w:t>
      </w:r>
      <w:r w:rsidR="00EC3B5B">
        <w:rPr>
          <w:rFonts w:cs="Helvetica"/>
          <w:color w:val="202124"/>
          <w:szCs w:val="20"/>
          <w:shd w:val="clear" w:color="auto" w:fill="FFFFFF"/>
        </w:rPr>
        <w:t xml:space="preserve"> and October</w:t>
      </w:r>
      <w:r w:rsidR="003D3CC5">
        <w:rPr>
          <w:rFonts w:cs="Helvetica"/>
          <w:color w:val="202124"/>
          <w:szCs w:val="20"/>
          <w:shd w:val="clear" w:color="auto" w:fill="FFFFFF"/>
        </w:rPr>
        <w:t>.</w:t>
      </w:r>
      <w:r w:rsidRPr="001C293E">
        <w:rPr>
          <w:rFonts w:cs="Helvetica"/>
          <w:color w:val="202124"/>
          <w:szCs w:val="20"/>
          <w:shd w:val="clear" w:color="auto" w:fill="FFFFFF"/>
        </w:rPr>
        <w:t xml:space="preserve"> Totally </w:t>
      </w:r>
      <w:r w:rsidR="003F3DC1">
        <w:rPr>
          <w:szCs w:val="20"/>
        </w:rPr>
        <w:t>7282</w:t>
      </w:r>
      <w:r w:rsidRPr="001C293E">
        <w:rPr>
          <w:rFonts w:cs="Helvetica"/>
          <w:color w:val="202124"/>
          <w:szCs w:val="20"/>
          <w:shd w:val="clear" w:color="auto" w:fill="FFFFFF"/>
        </w:rPr>
        <w:t xml:space="preserve"> farmers had sown the second crop in </w:t>
      </w:r>
      <w:r w:rsidR="003F3DC1">
        <w:rPr>
          <w:szCs w:val="20"/>
        </w:rPr>
        <w:t>16,447 acres</w:t>
      </w:r>
      <w:r w:rsidRPr="001C293E">
        <w:rPr>
          <w:rFonts w:cs="Helvetica"/>
          <w:color w:val="202124"/>
          <w:szCs w:val="20"/>
          <w:shd w:val="clear" w:color="auto" w:fill="FFFFFF"/>
        </w:rPr>
        <w:t xml:space="preserve">. Fortunately the later rains in </w:t>
      </w:r>
      <w:r w:rsidR="009C7BBA">
        <w:rPr>
          <w:rFonts w:cs="Helvetica"/>
          <w:color w:val="202124"/>
          <w:szCs w:val="20"/>
          <w:shd w:val="clear" w:color="auto" w:fill="FFFFFF"/>
        </w:rPr>
        <w:t>November were</w:t>
      </w:r>
      <w:r w:rsidRPr="001C293E">
        <w:rPr>
          <w:rFonts w:cs="Helvetica"/>
          <w:color w:val="202124"/>
          <w:szCs w:val="20"/>
          <w:shd w:val="clear" w:color="auto" w:fill="FFFFFF"/>
        </w:rPr>
        <w:t xml:space="preserve"> favourable this year and the second crop was harvested successfully. Sufficient quantity of nutritious fodder and some grain were harvested because of this initiative. There is an additional earning </w:t>
      </w:r>
      <w:r w:rsidR="003F3DC1">
        <w:rPr>
          <w:rFonts w:cs="Helvetica"/>
          <w:color w:val="202124"/>
          <w:szCs w:val="20"/>
          <w:shd w:val="clear" w:color="auto" w:fill="FFFFFF"/>
        </w:rPr>
        <w:t>ranging from Rs 3000 to</w:t>
      </w:r>
      <w:r w:rsidRPr="001C293E">
        <w:rPr>
          <w:rFonts w:cs="Helvetica"/>
          <w:color w:val="202124"/>
          <w:szCs w:val="20"/>
          <w:shd w:val="clear" w:color="auto" w:fill="FFFFFF"/>
        </w:rPr>
        <w:t xml:space="preserve"> Rs 4000 per acre from grain and fodder. Thanks to </w:t>
      </w:r>
      <w:r w:rsidR="00D159F9" w:rsidRPr="001C293E">
        <w:rPr>
          <w:rFonts w:cs="Helvetica"/>
          <w:color w:val="202124"/>
          <w:szCs w:val="20"/>
          <w:shd w:val="clear" w:color="auto" w:fill="FFFFFF"/>
        </w:rPr>
        <w:t>favorable</w:t>
      </w:r>
      <w:r w:rsidRPr="001C293E">
        <w:rPr>
          <w:rFonts w:cs="Helvetica"/>
          <w:color w:val="202124"/>
          <w:szCs w:val="20"/>
          <w:shd w:val="clear" w:color="auto" w:fill="FFFFFF"/>
        </w:rPr>
        <w:t xml:space="preserve"> monsoon conditions this year.</w:t>
      </w:r>
    </w:p>
    <w:p w:rsidR="001C293E" w:rsidRPr="005E530F" w:rsidRDefault="001C293E" w:rsidP="001C293E">
      <w:pPr>
        <w:numPr>
          <w:ilvl w:val="0"/>
          <w:numId w:val="32"/>
        </w:numPr>
        <w:tabs>
          <w:tab w:val="clear" w:pos="357"/>
          <w:tab w:val="clear" w:pos="539"/>
          <w:tab w:val="clear" w:pos="1077"/>
          <w:tab w:val="clear" w:pos="3958"/>
          <w:tab w:val="clear" w:pos="5585"/>
        </w:tabs>
        <w:suppressAutoHyphens w:val="0"/>
        <w:jc w:val="both"/>
        <w:rPr>
          <w:szCs w:val="20"/>
          <w:lang w:val="en-GB"/>
        </w:rPr>
      </w:pPr>
      <w:r w:rsidRPr="005E530F">
        <w:rPr>
          <w:rFonts w:cs="Calibri Light"/>
          <w:b/>
          <w:bCs/>
          <w:szCs w:val="20"/>
          <w:lang w:val="en-GB"/>
        </w:rPr>
        <w:t>FPO Services:</w:t>
      </w:r>
      <w:r w:rsidRPr="005E530F">
        <w:rPr>
          <w:rFonts w:cs="Calibri Light"/>
          <w:szCs w:val="20"/>
          <w:lang w:val="en-GB"/>
        </w:rPr>
        <w:t xml:space="preserve"> During Covid lockdown, the </w:t>
      </w:r>
      <w:r w:rsidR="00343B31" w:rsidRPr="005E530F">
        <w:rPr>
          <w:rFonts w:cs="Calibri Light"/>
          <w:szCs w:val="20"/>
          <w:lang w:val="en-GB"/>
        </w:rPr>
        <w:t>price of Groundnut plummeted to Rs</w:t>
      </w:r>
      <w:r w:rsidR="009C7BBA">
        <w:rPr>
          <w:rFonts w:cs="Calibri Light"/>
          <w:szCs w:val="20"/>
          <w:lang w:val="en-GB"/>
        </w:rPr>
        <w:t xml:space="preserve"> 4500 to</w:t>
      </w:r>
      <w:r w:rsidR="00343B31" w:rsidRPr="005E530F">
        <w:rPr>
          <w:rFonts w:cs="Calibri Light"/>
          <w:szCs w:val="20"/>
          <w:lang w:val="en-GB"/>
        </w:rPr>
        <w:t xml:space="preserve"> 5000 per quintal </w:t>
      </w:r>
      <w:r w:rsidR="00343B31">
        <w:rPr>
          <w:rFonts w:cs="Calibri Light"/>
          <w:szCs w:val="20"/>
          <w:lang w:val="en-GB"/>
        </w:rPr>
        <w:t xml:space="preserve">and the farmers were desperate to sell off the crop. At this time, the </w:t>
      </w:r>
      <w:r w:rsidRPr="005E530F">
        <w:rPr>
          <w:rFonts w:cs="Calibri Light"/>
          <w:szCs w:val="20"/>
          <w:lang w:val="en-GB"/>
        </w:rPr>
        <w:t>FPOs tied up with Andhra Pradesh State Seed Development Corporation Ltd (APSSDCL)</w:t>
      </w:r>
      <w:r w:rsidR="00343B31">
        <w:rPr>
          <w:rFonts w:cs="Calibri Light"/>
          <w:szCs w:val="20"/>
          <w:lang w:val="en-GB"/>
        </w:rPr>
        <w:t xml:space="preserve"> and </w:t>
      </w:r>
      <w:r w:rsidRPr="005E530F">
        <w:rPr>
          <w:rFonts w:cs="Calibri Light"/>
          <w:szCs w:val="20"/>
          <w:lang w:val="en-GB"/>
        </w:rPr>
        <w:t xml:space="preserve">procured 23,445 quintals of Groundnut seed @ </w:t>
      </w:r>
      <w:r w:rsidR="005E530F" w:rsidRPr="005E530F">
        <w:rPr>
          <w:rFonts w:cs="Calibri Light"/>
          <w:szCs w:val="20"/>
          <w:lang w:val="en-GB"/>
        </w:rPr>
        <w:t xml:space="preserve">Minimum Support Price (MSP) </w:t>
      </w:r>
      <w:r w:rsidRPr="005E530F">
        <w:rPr>
          <w:rFonts w:cs="Calibri Light"/>
          <w:szCs w:val="20"/>
          <w:lang w:val="en-GB"/>
        </w:rPr>
        <w:t xml:space="preserve">Rs. 6100/- per quintal from 2100 farmers. </w:t>
      </w:r>
      <w:r w:rsidR="00343B31">
        <w:rPr>
          <w:rFonts w:cs="Calibri Light"/>
          <w:szCs w:val="20"/>
          <w:lang w:val="en-GB"/>
        </w:rPr>
        <w:t>It was a great relief to</w:t>
      </w:r>
      <w:r w:rsidRPr="005E530F">
        <w:rPr>
          <w:rFonts w:cs="Calibri Light"/>
          <w:szCs w:val="20"/>
          <w:lang w:val="en-GB"/>
        </w:rPr>
        <w:t xml:space="preserve"> the farmers </w:t>
      </w:r>
      <w:r w:rsidR="00343B31">
        <w:rPr>
          <w:rFonts w:cs="Calibri Light"/>
          <w:szCs w:val="20"/>
          <w:lang w:val="en-GB"/>
        </w:rPr>
        <w:t xml:space="preserve">as they </w:t>
      </w:r>
      <w:r w:rsidRPr="005E530F">
        <w:rPr>
          <w:rFonts w:cs="Calibri Light"/>
          <w:szCs w:val="20"/>
          <w:lang w:val="en-GB"/>
        </w:rPr>
        <w:t>were</w:t>
      </w:r>
      <w:r w:rsidR="009C7BBA">
        <w:rPr>
          <w:rFonts w:cs="Calibri Light"/>
          <w:szCs w:val="20"/>
          <w:lang w:val="en-GB"/>
        </w:rPr>
        <w:t xml:space="preserve"> not only</w:t>
      </w:r>
      <w:r w:rsidRPr="005E530F">
        <w:rPr>
          <w:rFonts w:cs="Calibri Light"/>
          <w:szCs w:val="20"/>
          <w:lang w:val="en-GB"/>
        </w:rPr>
        <w:t xml:space="preserve"> able to sell the produce at their door step </w:t>
      </w:r>
      <w:r w:rsidR="009C7BBA">
        <w:rPr>
          <w:rFonts w:cs="Calibri Light"/>
          <w:szCs w:val="20"/>
          <w:lang w:val="en-GB"/>
        </w:rPr>
        <w:t xml:space="preserve">but also </w:t>
      </w:r>
      <w:r w:rsidRPr="005E530F">
        <w:rPr>
          <w:rFonts w:cs="Calibri Light"/>
          <w:szCs w:val="20"/>
          <w:lang w:val="en-GB"/>
        </w:rPr>
        <w:t xml:space="preserve">at a fair price. </w:t>
      </w:r>
      <w:r w:rsidR="009C7BBA">
        <w:rPr>
          <w:rFonts w:cs="Calibri Light"/>
          <w:szCs w:val="20"/>
          <w:lang w:val="en-GB"/>
        </w:rPr>
        <w:t>T</w:t>
      </w:r>
      <w:r w:rsidRPr="005E530F">
        <w:rPr>
          <w:rFonts w:cs="Calibri Light"/>
          <w:szCs w:val="20"/>
          <w:lang w:val="en-GB"/>
        </w:rPr>
        <w:t xml:space="preserve">he farmers had benefitted atleast Rs. </w:t>
      </w:r>
      <w:r w:rsidR="009C7BBA">
        <w:rPr>
          <w:rFonts w:cs="Calibri Light"/>
          <w:szCs w:val="20"/>
          <w:lang w:val="en-GB"/>
        </w:rPr>
        <w:t>10</w:t>
      </w:r>
      <w:r w:rsidRPr="005E530F">
        <w:rPr>
          <w:rFonts w:cs="Calibri Light"/>
          <w:szCs w:val="20"/>
          <w:lang w:val="en-GB"/>
        </w:rPr>
        <w:t>00 per each quintal sold, when compared to market price. The farmers have benefitted to a tune of Rs. Rs.15 mil</w:t>
      </w:r>
      <w:r w:rsidR="00343B31">
        <w:rPr>
          <w:rFonts w:cs="Calibri Light"/>
          <w:szCs w:val="20"/>
          <w:lang w:val="en-GB"/>
        </w:rPr>
        <w:t>lion</w:t>
      </w:r>
      <w:r w:rsidRPr="005E530F">
        <w:rPr>
          <w:rFonts w:cs="Calibri Light"/>
          <w:szCs w:val="20"/>
          <w:lang w:val="en-GB"/>
        </w:rPr>
        <w:t xml:space="preserve"> and</w:t>
      </w:r>
      <w:r w:rsidR="00343B31">
        <w:rPr>
          <w:rFonts w:cs="Calibri Light"/>
          <w:szCs w:val="20"/>
          <w:lang w:val="en-GB"/>
        </w:rPr>
        <w:t xml:space="preserve"> </w:t>
      </w:r>
      <w:r w:rsidR="00EC3B5B">
        <w:rPr>
          <w:rFonts w:cs="Calibri Light"/>
          <w:szCs w:val="20"/>
          <w:lang w:val="en-GB"/>
        </w:rPr>
        <w:t xml:space="preserve">8 </w:t>
      </w:r>
      <w:r w:rsidR="00343B31">
        <w:rPr>
          <w:rFonts w:cs="Calibri Light"/>
          <w:szCs w:val="20"/>
          <w:lang w:val="en-GB"/>
        </w:rPr>
        <w:t xml:space="preserve">FPOs have </w:t>
      </w:r>
      <w:r w:rsidR="00D159F9" w:rsidRPr="005E530F">
        <w:rPr>
          <w:rFonts w:cs="Calibri Light"/>
          <w:szCs w:val="20"/>
          <w:lang w:val="en-GB"/>
        </w:rPr>
        <w:t xml:space="preserve">got profit </w:t>
      </w:r>
      <w:r w:rsidR="00D159F9">
        <w:rPr>
          <w:rFonts w:cs="Calibri Light"/>
          <w:szCs w:val="20"/>
          <w:lang w:val="en-GB"/>
        </w:rPr>
        <w:t xml:space="preserve">of </w:t>
      </w:r>
      <w:r w:rsidR="008A6B51" w:rsidRPr="008A6B51">
        <w:rPr>
          <w:rFonts w:cs="Calibri Light"/>
          <w:szCs w:val="20"/>
          <w:lang w:val="en-GB"/>
        </w:rPr>
        <w:t xml:space="preserve">Rs </w:t>
      </w:r>
      <w:r w:rsidR="00EC3B5B">
        <w:rPr>
          <w:rFonts w:cs="Calibri Light"/>
          <w:szCs w:val="20"/>
          <w:lang w:val="en-GB"/>
        </w:rPr>
        <w:t>2.4</w:t>
      </w:r>
      <w:r w:rsidRPr="008A6B51">
        <w:rPr>
          <w:rFonts w:cs="Calibri Light"/>
          <w:szCs w:val="20"/>
          <w:lang w:val="en-GB"/>
        </w:rPr>
        <w:t xml:space="preserve"> million</w:t>
      </w:r>
      <w:r w:rsidRPr="005E530F">
        <w:rPr>
          <w:rFonts w:cs="Calibri Light"/>
          <w:szCs w:val="20"/>
          <w:lang w:val="en-GB"/>
        </w:rPr>
        <w:t xml:space="preserve"> from procurement activity. This activity also created </w:t>
      </w:r>
      <w:r w:rsidR="009C7BBA">
        <w:rPr>
          <w:rFonts w:cs="Calibri Light"/>
          <w:szCs w:val="20"/>
          <w:lang w:val="en-GB"/>
        </w:rPr>
        <w:t xml:space="preserve">much needed </w:t>
      </w:r>
      <w:r w:rsidRPr="005E530F">
        <w:rPr>
          <w:rFonts w:cs="Calibri Light"/>
          <w:szCs w:val="20"/>
          <w:lang w:val="en-GB"/>
        </w:rPr>
        <w:t>employment to 500 wage seekers for 60 days each during Covid period.</w:t>
      </w:r>
      <w:r w:rsidR="00EC3B5B">
        <w:rPr>
          <w:rFonts w:cs="Calibri Light"/>
          <w:szCs w:val="20"/>
          <w:lang w:val="en-GB"/>
        </w:rPr>
        <w:t xml:space="preserve"> </w:t>
      </w:r>
      <w:r w:rsidRPr="005E530F">
        <w:rPr>
          <w:szCs w:val="20"/>
          <w:lang w:val="en-GB"/>
        </w:rPr>
        <w:t xml:space="preserve">FPOs are providing timely services and inputs through Custom Hiring Centers (CHC) and Farmer Shops which had increased community participation and sense of collective ownership. </w:t>
      </w:r>
      <w:r w:rsidR="005E530F" w:rsidRPr="005E530F">
        <w:rPr>
          <w:szCs w:val="20"/>
          <w:lang w:val="en-GB"/>
        </w:rPr>
        <w:t xml:space="preserve">Also all the FPOs are </w:t>
      </w:r>
      <w:r w:rsidR="00D159F9">
        <w:rPr>
          <w:szCs w:val="20"/>
          <w:lang w:val="en-GB"/>
        </w:rPr>
        <w:t>actively serving farmers through programs</w:t>
      </w:r>
      <w:r w:rsidR="005E530F" w:rsidRPr="005E530F">
        <w:rPr>
          <w:szCs w:val="20"/>
          <w:lang w:val="en-GB"/>
        </w:rPr>
        <w:t xml:space="preserve"> like Community Managed Seed System (CMSS).</w:t>
      </w:r>
    </w:p>
    <w:p w:rsidR="005E530F" w:rsidRPr="001C293E" w:rsidRDefault="005E530F" w:rsidP="001C293E">
      <w:pPr>
        <w:numPr>
          <w:ilvl w:val="0"/>
          <w:numId w:val="32"/>
        </w:numPr>
        <w:tabs>
          <w:tab w:val="clear" w:pos="357"/>
          <w:tab w:val="clear" w:pos="539"/>
          <w:tab w:val="clear" w:pos="1077"/>
          <w:tab w:val="clear" w:pos="3958"/>
          <w:tab w:val="clear" w:pos="5585"/>
        </w:tabs>
        <w:suppressAutoHyphens w:val="0"/>
        <w:jc w:val="both"/>
        <w:rPr>
          <w:szCs w:val="20"/>
          <w:lang w:val="en-GB"/>
        </w:rPr>
      </w:pPr>
      <w:r w:rsidRPr="005E530F">
        <w:rPr>
          <w:b/>
          <w:bCs/>
          <w:szCs w:val="20"/>
          <w:lang w:val="en-GB"/>
        </w:rPr>
        <w:t>Policy Advocacy:</w:t>
      </w:r>
      <w:r>
        <w:rPr>
          <w:szCs w:val="20"/>
          <w:lang w:val="en-GB"/>
        </w:rPr>
        <w:t xml:space="preserve"> AFEC’s played a key role in bringing out a law for constituting </w:t>
      </w:r>
      <w:r w:rsidR="00EC3B5B">
        <w:rPr>
          <w:szCs w:val="20"/>
          <w:lang w:val="en-GB"/>
        </w:rPr>
        <w:t>“</w:t>
      </w:r>
      <w:r>
        <w:rPr>
          <w:szCs w:val="20"/>
          <w:lang w:val="en-GB"/>
        </w:rPr>
        <w:t>AP state Millets Board</w:t>
      </w:r>
      <w:r w:rsidR="00EC3B5B">
        <w:rPr>
          <w:szCs w:val="20"/>
          <w:lang w:val="en-GB"/>
        </w:rPr>
        <w:t>”</w:t>
      </w:r>
      <w:r>
        <w:rPr>
          <w:szCs w:val="20"/>
          <w:lang w:val="en-GB"/>
        </w:rPr>
        <w:t xml:space="preserve"> for encouraging millet crops. AFEC was a member in AP Agriculture Mission</w:t>
      </w:r>
      <w:r w:rsidR="00D159F9">
        <w:rPr>
          <w:szCs w:val="20"/>
          <w:lang w:val="en-GB"/>
        </w:rPr>
        <w:t xml:space="preserve"> and </w:t>
      </w:r>
      <w:r>
        <w:rPr>
          <w:szCs w:val="20"/>
          <w:lang w:val="en-GB"/>
        </w:rPr>
        <w:t xml:space="preserve">influenced policies </w:t>
      </w:r>
      <w:r w:rsidR="00D159F9">
        <w:rPr>
          <w:szCs w:val="20"/>
          <w:lang w:val="en-GB"/>
        </w:rPr>
        <w:t xml:space="preserve">like </w:t>
      </w:r>
      <w:r>
        <w:rPr>
          <w:szCs w:val="20"/>
          <w:lang w:val="en-GB"/>
        </w:rPr>
        <w:t>MSP for millets and support for FPOs to take up agri-processing.</w:t>
      </w:r>
    </w:p>
    <w:p w:rsidR="007C2FDD" w:rsidRDefault="007C2FDD" w:rsidP="001C293E">
      <w:pPr>
        <w:numPr>
          <w:ilvl w:val="0"/>
          <w:numId w:val="32"/>
        </w:numPr>
        <w:tabs>
          <w:tab w:val="clear" w:pos="357"/>
          <w:tab w:val="clear" w:pos="539"/>
          <w:tab w:val="clear" w:pos="1077"/>
          <w:tab w:val="clear" w:pos="3958"/>
          <w:tab w:val="clear" w:pos="5585"/>
        </w:tabs>
        <w:suppressAutoHyphens w:val="0"/>
        <w:jc w:val="both"/>
        <w:rPr>
          <w:lang w:val="en-GB"/>
        </w:rPr>
      </w:pPr>
      <w:r w:rsidRPr="00FA480C">
        <w:rPr>
          <w:b/>
          <w:bCs/>
          <w:szCs w:val="20"/>
          <w:lang w:val="en-GB"/>
        </w:rPr>
        <w:t>Local community based ‘organisers’</w:t>
      </w:r>
      <w:r w:rsidRPr="001C293E">
        <w:rPr>
          <w:szCs w:val="20"/>
          <w:lang w:val="en-GB"/>
        </w:rPr>
        <w:t xml:space="preserve"> called Karyakarthas are introduced in each village to gradually replace the present grass root staff (STOs) gradually. All the karyakartas are women only and selected by respective village GSMG members with facilitation support from AFEC. During COVID lockdown these karyakartas facilitated the groups in their villages. These local community based cadres enhance the quality of outreach and also the sustainability of SMGs in the long run.</w:t>
      </w:r>
    </w:p>
    <w:p w:rsidR="007C2FDD" w:rsidRDefault="007C2FDD" w:rsidP="007C2FDD">
      <w:pPr>
        <w:tabs>
          <w:tab w:val="clear" w:pos="357"/>
          <w:tab w:val="clear" w:pos="539"/>
          <w:tab w:val="clear" w:pos="1077"/>
          <w:tab w:val="clear" w:pos="3958"/>
          <w:tab w:val="clear" w:pos="5585"/>
        </w:tabs>
        <w:suppressAutoHyphens w:val="0"/>
        <w:jc w:val="both"/>
        <w:rPr>
          <w:lang w:val="en-GB"/>
        </w:rPr>
      </w:pPr>
    </w:p>
    <w:p w:rsidR="007C2FDD" w:rsidRPr="009846ED" w:rsidRDefault="0092218C" w:rsidP="007C2FDD">
      <w:pPr>
        <w:tabs>
          <w:tab w:val="clear" w:pos="357"/>
          <w:tab w:val="clear" w:pos="539"/>
          <w:tab w:val="clear" w:pos="1077"/>
          <w:tab w:val="clear" w:pos="3958"/>
          <w:tab w:val="clear" w:pos="5585"/>
        </w:tabs>
        <w:suppressAutoHyphens w:val="0"/>
        <w:jc w:val="both"/>
        <w:rPr>
          <w:b/>
          <w:bCs/>
          <w:lang w:val="en-GB"/>
        </w:rPr>
      </w:pPr>
      <w:r w:rsidRPr="009846ED">
        <w:rPr>
          <w:b/>
          <w:bCs/>
          <w:lang w:val="en-GB"/>
        </w:rPr>
        <w:t>The c</w:t>
      </w:r>
      <w:r w:rsidR="007C2FDD" w:rsidRPr="009846ED">
        <w:rPr>
          <w:b/>
          <w:bCs/>
          <w:lang w:val="en-GB"/>
        </w:rPr>
        <w:t>hallenges are:</w:t>
      </w:r>
    </w:p>
    <w:p w:rsidR="00D82451" w:rsidRPr="00CE7ABE" w:rsidRDefault="00D159F9" w:rsidP="00117249">
      <w:pPr>
        <w:numPr>
          <w:ilvl w:val="0"/>
          <w:numId w:val="32"/>
        </w:numPr>
        <w:tabs>
          <w:tab w:val="clear" w:pos="357"/>
          <w:tab w:val="clear" w:pos="539"/>
          <w:tab w:val="clear" w:pos="1077"/>
          <w:tab w:val="clear" w:pos="3958"/>
          <w:tab w:val="clear" w:pos="5585"/>
        </w:tabs>
        <w:suppressAutoHyphens w:val="0"/>
        <w:jc w:val="both"/>
        <w:rPr>
          <w:lang w:val="en-GB"/>
        </w:rPr>
      </w:pPr>
      <w:r w:rsidRPr="005E530F">
        <w:rPr>
          <w:rFonts w:cs="Arial"/>
          <w:szCs w:val="20"/>
        </w:rPr>
        <w:t xml:space="preserve">The </w:t>
      </w:r>
      <w:r w:rsidRPr="005E530F">
        <w:rPr>
          <w:szCs w:val="20"/>
          <w:lang w:val="en-GB"/>
        </w:rPr>
        <w:t>Farmer Producer Organisations (FPOs)</w:t>
      </w:r>
      <w:r w:rsidRPr="005E530F">
        <w:rPr>
          <w:rFonts w:cs="Arial"/>
          <w:szCs w:val="20"/>
        </w:rPr>
        <w:t xml:space="preserve"> have laid a strong foundation; however, it is a long way to go for them to become viable social business organizations.</w:t>
      </w:r>
      <w:r w:rsidR="00EC3B5B">
        <w:rPr>
          <w:rFonts w:cs="Arial"/>
          <w:szCs w:val="20"/>
        </w:rPr>
        <w:t xml:space="preserve"> </w:t>
      </w:r>
      <w:r w:rsidR="00D82451">
        <w:rPr>
          <w:rFonts w:cs="Arial"/>
        </w:rPr>
        <w:t xml:space="preserve">FPOs </w:t>
      </w:r>
      <w:r w:rsidR="00D82451" w:rsidRPr="00AF7F44">
        <w:rPr>
          <w:rFonts w:cs="Arial"/>
        </w:rPr>
        <w:t xml:space="preserve">have to be </w:t>
      </w:r>
      <w:r w:rsidR="009846ED">
        <w:rPr>
          <w:rFonts w:cs="Arial"/>
        </w:rPr>
        <w:t xml:space="preserve">further strengthened with proper business management systems and organization culture to enable them </w:t>
      </w:r>
      <w:r w:rsidR="00D82451">
        <w:rPr>
          <w:rFonts w:cs="Arial"/>
        </w:rPr>
        <w:t xml:space="preserve">for </w:t>
      </w:r>
      <w:r w:rsidR="00D82451" w:rsidRPr="00AF7F44">
        <w:rPr>
          <w:lang w:val="en-GB"/>
        </w:rPr>
        <w:t xml:space="preserve">functioning as </w:t>
      </w:r>
      <w:r w:rsidR="00D82451">
        <w:rPr>
          <w:lang w:val="en-GB"/>
        </w:rPr>
        <w:t xml:space="preserve">professional social </w:t>
      </w:r>
      <w:r w:rsidR="00D82451" w:rsidRPr="00AF7F44">
        <w:rPr>
          <w:lang w:val="en-GB"/>
        </w:rPr>
        <w:t>business organisations</w:t>
      </w:r>
      <w:r w:rsidR="00D82451" w:rsidRPr="00AF7F44">
        <w:rPr>
          <w:rFonts w:cs="Arial"/>
        </w:rPr>
        <w:t>.</w:t>
      </w:r>
      <w:r w:rsidR="003E18FE">
        <w:rPr>
          <w:lang w:val="en-GB"/>
        </w:rPr>
        <w:t xml:space="preserve">It is a challenge to inculcate organisational </w:t>
      </w:r>
      <w:r w:rsidR="009846ED">
        <w:rPr>
          <w:lang w:val="en-GB"/>
        </w:rPr>
        <w:t xml:space="preserve">systems and </w:t>
      </w:r>
      <w:r w:rsidR="003E18FE">
        <w:rPr>
          <w:lang w:val="en-GB"/>
        </w:rPr>
        <w:t>culture in FPOs, especially among Board of Directors. They tend to behave as individuals and conduct business informally as opposing to functioning as formal organisation.</w:t>
      </w:r>
    </w:p>
    <w:p w:rsidR="00D82451" w:rsidRPr="00AF7F44" w:rsidRDefault="00D82451" w:rsidP="00117249">
      <w:pPr>
        <w:numPr>
          <w:ilvl w:val="0"/>
          <w:numId w:val="32"/>
        </w:numPr>
        <w:tabs>
          <w:tab w:val="clear" w:pos="357"/>
          <w:tab w:val="clear" w:pos="539"/>
          <w:tab w:val="clear" w:pos="1077"/>
          <w:tab w:val="clear" w:pos="3958"/>
          <w:tab w:val="clear" w:pos="5585"/>
        </w:tabs>
        <w:suppressAutoHyphens w:val="0"/>
        <w:jc w:val="both"/>
        <w:rPr>
          <w:lang w:val="en-GB"/>
        </w:rPr>
      </w:pPr>
      <w:r w:rsidRPr="00AF7F44">
        <w:rPr>
          <w:rFonts w:cs="Arial"/>
        </w:rPr>
        <w:t xml:space="preserve">More </w:t>
      </w:r>
      <w:r w:rsidR="009846ED">
        <w:rPr>
          <w:rFonts w:cs="Arial"/>
        </w:rPr>
        <w:t>efforts have to be put in diversifying the livelihood opportunities and creating livelihood security for rural youth and women</w:t>
      </w:r>
      <w:r w:rsidRPr="00AF7F44">
        <w:rPr>
          <w:rFonts w:cs="Arial"/>
        </w:rPr>
        <w:t xml:space="preserve">. </w:t>
      </w:r>
      <w:r w:rsidRPr="00AF7F44">
        <w:rPr>
          <w:lang w:val="en-GB"/>
        </w:rPr>
        <w:t xml:space="preserve">There is need to focus on building entrepreneurial abilities among rural youth and women to enable them to access </w:t>
      </w:r>
      <w:r>
        <w:rPr>
          <w:lang w:val="en-GB"/>
        </w:rPr>
        <w:t xml:space="preserve">various </w:t>
      </w:r>
      <w:r w:rsidR="009846ED">
        <w:rPr>
          <w:lang w:val="en-GB"/>
        </w:rPr>
        <w:t>non-farm income</w:t>
      </w:r>
      <w:r w:rsidR="00EC3B5B">
        <w:rPr>
          <w:lang w:val="en-GB"/>
        </w:rPr>
        <w:t xml:space="preserve"> </w:t>
      </w:r>
      <w:r w:rsidRPr="00AF7F44">
        <w:rPr>
          <w:lang w:val="en-GB"/>
        </w:rPr>
        <w:t>opportunities and benefit from the</w:t>
      </w:r>
      <w:r>
        <w:rPr>
          <w:lang w:val="en-GB"/>
        </w:rPr>
        <w:t>m.</w:t>
      </w:r>
      <w:r w:rsidR="00EC3B5B">
        <w:rPr>
          <w:lang w:val="en-GB"/>
        </w:rPr>
        <w:t xml:space="preserve"> </w:t>
      </w:r>
      <w:r w:rsidR="003E18FE">
        <w:rPr>
          <w:lang w:val="en-GB"/>
        </w:rPr>
        <w:t xml:space="preserve">New </w:t>
      </w:r>
      <w:r w:rsidRPr="00AF7F44">
        <w:rPr>
          <w:rFonts w:cs="Arial"/>
        </w:rPr>
        <w:t xml:space="preserve">trades </w:t>
      </w:r>
      <w:r>
        <w:rPr>
          <w:rFonts w:cs="Arial"/>
        </w:rPr>
        <w:t xml:space="preserve">are </w:t>
      </w:r>
      <w:r w:rsidR="003E18FE">
        <w:rPr>
          <w:rFonts w:cs="Arial"/>
        </w:rPr>
        <w:t xml:space="preserve">to </w:t>
      </w:r>
      <w:r w:rsidR="00A7629E">
        <w:rPr>
          <w:rFonts w:cs="Arial"/>
        </w:rPr>
        <w:t>be</w:t>
      </w:r>
      <w:r w:rsidRPr="00AF7F44">
        <w:rPr>
          <w:rFonts w:cs="Arial"/>
        </w:rPr>
        <w:t xml:space="preserve"> introduced</w:t>
      </w:r>
      <w:r>
        <w:rPr>
          <w:rFonts w:cs="Arial"/>
        </w:rPr>
        <w:t xml:space="preserve"> which have </w:t>
      </w:r>
      <w:r w:rsidR="003E18FE">
        <w:rPr>
          <w:rFonts w:cs="Arial"/>
        </w:rPr>
        <w:t xml:space="preserve">more market demand and </w:t>
      </w:r>
      <w:r>
        <w:rPr>
          <w:rFonts w:cs="Arial"/>
        </w:rPr>
        <w:t>better employability</w:t>
      </w:r>
      <w:r w:rsidR="009846ED">
        <w:rPr>
          <w:rFonts w:cs="Arial"/>
        </w:rPr>
        <w:t xml:space="preserve"> or self employability</w:t>
      </w:r>
      <w:r w:rsidRPr="00AF7F44">
        <w:rPr>
          <w:rFonts w:cs="Arial"/>
        </w:rPr>
        <w:t>.</w:t>
      </w:r>
    </w:p>
    <w:p w:rsidR="00A55D80" w:rsidRPr="003E18FE" w:rsidRDefault="00D82451" w:rsidP="00117249">
      <w:pPr>
        <w:numPr>
          <w:ilvl w:val="0"/>
          <w:numId w:val="32"/>
        </w:numPr>
        <w:tabs>
          <w:tab w:val="clear" w:pos="357"/>
          <w:tab w:val="clear" w:pos="539"/>
          <w:tab w:val="clear" w:pos="1077"/>
          <w:tab w:val="clear" w:pos="3958"/>
          <w:tab w:val="clear" w:pos="5585"/>
        </w:tabs>
        <w:suppressAutoHyphens w:val="0"/>
        <w:jc w:val="both"/>
        <w:rPr>
          <w:b/>
        </w:rPr>
      </w:pPr>
      <w:r w:rsidRPr="003E18FE">
        <w:rPr>
          <w:rFonts w:cs="Arial"/>
        </w:rPr>
        <w:t>The line management monitoring and the role of PME team needs to be defined more clearly. The six monthly reviews need to be focused on evaluating the achievements in terms of outputs and outcomes. The computerized MIS to be streamlined to create proper evidence and reduce the burden of manual maintenance of registers and records at various levels. The data collected have to be disaggregated and have stratification of information on gender, social equity and economic categories.</w:t>
      </w:r>
      <w:r w:rsidRPr="003E18FE">
        <w:rPr>
          <w:lang w:val="en-GB"/>
        </w:rPr>
        <w:t xml:space="preserve"> There is need to improve </w:t>
      </w:r>
      <w:r w:rsidRPr="003E18FE">
        <w:rPr>
          <w:rFonts w:cs="Arial"/>
        </w:rPr>
        <w:t xml:space="preserve">usage of communication technology and digital platforms for data collection, reporting, providing virtual trainings to staff and target groups. </w:t>
      </w:r>
    </w:p>
    <w:p w:rsidR="00193AE1" w:rsidRPr="00AE2477" w:rsidRDefault="00193AE1" w:rsidP="00193AE1"/>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193AE1" w:rsidTr="008A4271">
        <w:tc>
          <w:tcPr>
            <w:tcW w:w="9526" w:type="dxa"/>
          </w:tcPr>
          <w:p w:rsidR="00DB1CFF" w:rsidRPr="006726B6" w:rsidRDefault="00F97675" w:rsidP="00DB1CFF">
            <w:pPr>
              <w:pStyle w:val="Heading2"/>
            </w:pPr>
            <w:r w:rsidRPr="00F97675">
              <w:lastRenderedPageBreak/>
              <w:t>Effects with regards to cross-cutting issues</w:t>
            </w:r>
          </w:p>
          <w:p w:rsidR="00193AE1" w:rsidRPr="00DF30A7" w:rsidRDefault="005B1F3F" w:rsidP="008761F3">
            <w:pPr>
              <w:rPr>
                <w:rFonts w:cs="Arial"/>
                <w:szCs w:val="20"/>
              </w:rPr>
            </w:pPr>
            <w:r w:rsidRPr="005B1F3F">
              <w:rPr>
                <w:rFonts w:cs="Arial"/>
                <w:szCs w:val="20"/>
              </w:rPr>
              <w:t>Have there been any changes as result of the project regarding gender relationships and/or the inclusion of people with disabilities?</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A8580A">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3A75E6" w:rsidRDefault="003A75E6" w:rsidP="00117249">
      <w:pPr>
        <w:tabs>
          <w:tab w:val="clear" w:pos="357"/>
          <w:tab w:val="clear" w:pos="539"/>
          <w:tab w:val="clear" w:pos="1077"/>
          <w:tab w:val="clear" w:pos="3958"/>
          <w:tab w:val="clear" w:pos="5585"/>
        </w:tabs>
        <w:suppressAutoHyphens w:val="0"/>
        <w:jc w:val="both"/>
      </w:pPr>
      <w:r>
        <w:rPr>
          <w:lang w:val="en-GB"/>
        </w:rPr>
        <w:t xml:space="preserve">The women ratio in SMGs has increased after reorganisation of SMGs which was necessitated by COVID lockdown. </w:t>
      </w:r>
      <w:r>
        <w:t xml:space="preserve">The COVID crisis has created an opportunity to </w:t>
      </w:r>
      <w:r w:rsidR="00AF7D99">
        <w:t>maximize</w:t>
      </w:r>
      <w:r>
        <w:t xml:space="preserve"> representation </w:t>
      </w:r>
      <w:r w:rsidR="009846ED">
        <w:t xml:space="preserve">and role </w:t>
      </w:r>
      <w:r w:rsidR="00AF7D99">
        <w:t xml:space="preserve">for </w:t>
      </w:r>
      <w:r>
        <w:t xml:space="preserve">women in SMGs, especially from SC, ST communities. </w:t>
      </w:r>
      <w:r>
        <w:rPr>
          <w:lang w:val="en-GB"/>
        </w:rPr>
        <w:t>The</w:t>
      </w:r>
      <w:r>
        <w:t xml:space="preserve"> women representation has increased from 68% to 88%. And the </w:t>
      </w:r>
      <w:r w:rsidRPr="000B713C">
        <w:t xml:space="preserve">SC &amp; ST </w:t>
      </w:r>
      <w:r w:rsidR="003E18FE">
        <w:t xml:space="preserve">families </w:t>
      </w:r>
      <w:r>
        <w:t xml:space="preserve">representation in SMGs has increased from 26% </w:t>
      </w:r>
      <w:r w:rsidRPr="000B713C">
        <w:t>40.4%</w:t>
      </w:r>
      <w:r w:rsidR="00D82451">
        <w:t xml:space="preserve">. More women are </w:t>
      </w:r>
      <w:r w:rsidR="003E18FE">
        <w:t xml:space="preserve">now </w:t>
      </w:r>
      <w:r w:rsidR="00D82451">
        <w:t>taking leadership roles in SMGs and FPOs.</w:t>
      </w:r>
    </w:p>
    <w:p w:rsidR="00117249" w:rsidRPr="003142A6" w:rsidRDefault="00117249" w:rsidP="00117249">
      <w:pPr>
        <w:tabs>
          <w:tab w:val="clear" w:pos="357"/>
          <w:tab w:val="clear" w:pos="539"/>
          <w:tab w:val="clear" w:pos="1077"/>
          <w:tab w:val="clear" w:pos="3958"/>
          <w:tab w:val="clear" w:pos="5585"/>
        </w:tabs>
        <w:suppressAutoHyphens w:val="0"/>
        <w:jc w:val="both"/>
        <w:rPr>
          <w:lang w:val="en-GB"/>
        </w:rPr>
      </w:pPr>
    </w:p>
    <w:p w:rsidR="00A55D80" w:rsidRPr="00EF0069" w:rsidRDefault="0092217D" w:rsidP="00117249">
      <w:pPr>
        <w:jc w:val="both"/>
        <w:rPr>
          <w:b/>
        </w:rPr>
      </w:pPr>
      <w:r w:rsidRPr="000B713C">
        <w:t xml:space="preserve">To further </w:t>
      </w:r>
      <w:r w:rsidR="003A75E6" w:rsidRPr="000B713C">
        <w:t>strengthen</w:t>
      </w:r>
      <w:r w:rsidRPr="000B713C">
        <w:t xml:space="preserve"> the SMGs</w:t>
      </w:r>
      <w:r w:rsidR="00D82451">
        <w:t xml:space="preserve"> and women leaders</w:t>
      </w:r>
      <w:r w:rsidRPr="000B713C">
        <w:t xml:space="preserve">, AFEC has introduced village volunteer system. A young </w:t>
      </w:r>
      <w:r w:rsidR="003E18FE" w:rsidRPr="000B713C">
        <w:t>woman</w:t>
      </w:r>
      <w:r w:rsidRPr="000B713C">
        <w:t xml:space="preserve"> from the same village is selected and given training required for facilitating SMGs. As on date, 210 women karyakarthas were selected for facilitating SMGs in their respective villages. They were given basic training on the objectives, activities, role of karyakartas and Natural Farming methods</w:t>
      </w:r>
    </w:p>
    <w:p w:rsidR="005500B4" w:rsidRPr="006726B6" w:rsidRDefault="009E50A3" w:rsidP="00193AE1">
      <w:pPr>
        <w:pStyle w:val="Heading1"/>
      </w:pPr>
      <w:r w:rsidRPr="009E50A3">
        <w:t>Evaluations</w:t>
      </w: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193AE1" w:rsidTr="00DB1CFF">
        <w:tc>
          <w:tcPr>
            <w:tcW w:w="9526" w:type="dxa"/>
          </w:tcPr>
          <w:p w:rsidR="00193AE1" w:rsidRPr="00DF30A7" w:rsidRDefault="003B7CC3" w:rsidP="008761F3">
            <w:pPr>
              <w:rPr>
                <w:rFonts w:cs="Arial"/>
                <w:szCs w:val="20"/>
              </w:rPr>
            </w:pPr>
            <w:r w:rsidRPr="003B7CC3">
              <w:rPr>
                <w:rFonts w:cs="Arial"/>
                <w:szCs w:val="20"/>
              </w:rPr>
              <w:t>If an evaluation took place during the reporting period, please give a short report on the key findings and recommendations, and the measures you introduced to implement the recommendations. Please attach the implementation plan/management response (if available) as an appendix.</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8A4271">
            <w:pPr>
              <w:ind w:left="34"/>
              <w:rPr>
                <w:b/>
                <w:color w:val="FFFFFF" w:themeColor="background1"/>
              </w:rPr>
            </w:pPr>
            <w:r>
              <w:rPr>
                <w:b/>
                <w:color w:val="FFFFFF" w:themeColor="background1"/>
              </w:rPr>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A55D80" w:rsidRPr="00EF0069" w:rsidRDefault="009846ED" w:rsidP="00AF7D99">
      <w:pPr>
        <w:jc w:val="both"/>
        <w:rPr>
          <w:b/>
        </w:rPr>
      </w:pPr>
      <w:r>
        <w:rPr>
          <w:szCs w:val="20"/>
        </w:rPr>
        <w:t xml:space="preserve">External </w:t>
      </w:r>
      <w:r w:rsidR="00534149">
        <w:rPr>
          <w:szCs w:val="20"/>
        </w:rPr>
        <w:t>Evaluation</w:t>
      </w:r>
      <w:r>
        <w:rPr>
          <w:szCs w:val="20"/>
        </w:rPr>
        <w:t xml:space="preserve"> could </w:t>
      </w:r>
      <w:r w:rsidR="00534149">
        <w:rPr>
          <w:szCs w:val="20"/>
        </w:rPr>
        <w:t xml:space="preserve">not </w:t>
      </w:r>
      <w:r>
        <w:rPr>
          <w:szCs w:val="20"/>
        </w:rPr>
        <w:t xml:space="preserve">be </w:t>
      </w:r>
      <w:r w:rsidR="00534149">
        <w:rPr>
          <w:szCs w:val="20"/>
        </w:rPr>
        <w:t xml:space="preserve">taken </w:t>
      </w:r>
      <w:r>
        <w:rPr>
          <w:szCs w:val="20"/>
        </w:rPr>
        <w:t>up due to COVID during 2020-21. However an internal evaluation facilitated by an external consultant was conducted</w:t>
      </w:r>
      <w:r w:rsidR="00534149">
        <w:rPr>
          <w:szCs w:val="20"/>
        </w:rPr>
        <w:t>.</w:t>
      </w:r>
      <w:r>
        <w:rPr>
          <w:szCs w:val="20"/>
        </w:rPr>
        <w:t xml:space="preserve"> This process involved a review and reflection on the relevance, efficiency, effectiveness, impact and sustainability. Based on the</w:t>
      </w:r>
      <w:r w:rsidR="00D37DB9">
        <w:rPr>
          <w:szCs w:val="20"/>
        </w:rPr>
        <w:t xml:space="preserve"> findings of </w:t>
      </w:r>
      <w:r w:rsidR="006E58A3">
        <w:rPr>
          <w:szCs w:val="20"/>
        </w:rPr>
        <w:t>the internal</w:t>
      </w:r>
      <w:r w:rsidR="00D37DB9">
        <w:rPr>
          <w:szCs w:val="20"/>
        </w:rPr>
        <w:t xml:space="preserve"> evaluation the next phase proposal (2021-24) w</w:t>
      </w:r>
      <w:r w:rsidR="00AF7D99">
        <w:rPr>
          <w:szCs w:val="20"/>
        </w:rPr>
        <w:t>as prepared and submitted to Bfd</w:t>
      </w:r>
      <w:r w:rsidR="00D37DB9">
        <w:rPr>
          <w:szCs w:val="20"/>
        </w:rPr>
        <w:t>W.</w:t>
      </w:r>
    </w:p>
    <w:p w:rsidR="0091160B" w:rsidRPr="006726B6" w:rsidRDefault="00B96AA8" w:rsidP="00193AE1">
      <w:pPr>
        <w:pStyle w:val="Heading1"/>
      </w:pPr>
      <w:r w:rsidRPr="00B96AA8">
        <w:t>Changes in the organisation</w:t>
      </w: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193AE1" w:rsidTr="00DB1CFF">
        <w:tc>
          <w:tcPr>
            <w:tcW w:w="9526" w:type="dxa"/>
          </w:tcPr>
          <w:p w:rsidR="00193AE1" w:rsidRPr="00DF30A7" w:rsidRDefault="00A76BA1" w:rsidP="00DB1CFF">
            <w:pPr>
              <w:keepNext/>
              <w:keepLines/>
              <w:rPr>
                <w:rFonts w:cs="Arial"/>
                <w:szCs w:val="20"/>
              </w:rPr>
            </w:pPr>
            <w:r w:rsidRPr="00A76BA1">
              <w:rPr>
                <w:rFonts w:cs="Arial"/>
                <w:szCs w:val="20"/>
              </w:rPr>
              <w:t xml:space="preserve">During the reporting period, have there been any </w:t>
            </w:r>
            <w:r w:rsidRPr="00EE5770">
              <w:rPr>
                <w:rFonts w:cs="Arial"/>
                <w:b/>
                <w:szCs w:val="20"/>
              </w:rPr>
              <w:t>significant events</w:t>
            </w:r>
            <w:r w:rsidRPr="00A76BA1">
              <w:rPr>
                <w:rFonts w:cs="Arial"/>
                <w:szCs w:val="20"/>
              </w:rPr>
              <w:t xml:space="preserve"> or </w:t>
            </w:r>
            <w:r w:rsidRPr="00EE5770">
              <w:rPr>
                <w:rFonts w:cs="Arial"/>
                <w:b/>
                <w:szCs w:val="20"/>
              </w:rPr>
              <w:t>major changes</w:t>
            </w:r>
            <w:r w:rsidRPr="00A76BA1">
              <w:rPr>
                <w:rFonts w:cs="Arial"/>
                <w:szCs w:val="20"/>
              </w:rPr>
              <w:t xml:space="preserve"> in your organisation, (e.g. regarding the management structure, the individual(s) bearing legal responsibility, the PME (planning, monitoring and evaluation) system, the composition of the (project-relevant) team)? If so, please briefly describe them.</w:t>
            </w:r>
          </w:p>
        </w:tc>
      </w:tr>
    </w:tbl>
    <w:p w:rsidR="008A4271" w:rsidRDefault="008A4271" w:rsidP="008A4271"/>
    <w:p w:rsidR="00425076" w:rsidRDefault="00425076" w:rsidP="008A4271"/>
    <w:p w:rsidR="00425076" w:rsidRDefault="00425076"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9526" w:type="dxa"/>
            <w:shd w:val="clear" w:color="auto" w:fill="598797"/>
          </w:tcPr>
          <w:p w:rsidR="008A4271" w:rsidRPr="002F6F1B" w:rsidRDefault="00544110" w:rsidP="008A4271">
            <w:pPr>
              <w:ind w:left="34"/>
              <w:rPr>
                <w:b/>
                <w:color w:val="FFFFFF" w:themeColor="background1"/>
              </w:rPr>
            </w:pPr>
            <w:r>
              <w:rPr>
                <w:b/>
                <w:color w:val="FFFFFF" w:themeColor="background1"/>
              </w:rPr>
              <w:lastRenderedPageBreak/>
              <w:t>Report</w:t>
            </w:r>
            <w:r w:rsidR="008A4271">
              <w:rPr>
                <w:b/>
                <w:color w:val="FFFFFF" w:themeColor="background1"/>
              </w:rPr>
              <w:t>1</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A63C38"/>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2</w:t>
            </w:r>
          </w:p>
        </w:tc>
      </w:tr>
    </w:tbl>
    <w:p w:rsidR="008A4271" w:rsidRDefault="008A4271" w:rsidP="008A4271"/>
    <w:tbl>
      <w:tblPr>
        <w:tblW w:w="3402" w:type="dxa"/>
        <w:tblInd w:w="-34" w:type="dxa"/>
        <w:tblCellMar>
          <w:top w:w="28" w:type="dxa"/>
        </w:tblCellMar>
        <w:tblLook w:val="04A0" w:firstRow="1" w:lastRow="0" w:firstColumn="1" w:lastColumn="0" w:noHBand="0" w:noVBand="1"/>
      </w:tblPr>
      <w:tblGrid>
        <w:gridCol w:w="3402"/>
      </w:tblGrid>
      <w:tr w:rsidR="008A4271" w:rsidRPr="006726B6" w:rsidTr="00A8580A">
        <w:trPr>
          <w:cantSplit/>
          <w:trHeight w:val="287"/>
        </w:trPr>
        <w:tc>
          <w:tcPr>
            <w:tcW w:w="3402" w:type="dxa"/>
            <w:shd w:val="clear" w:color="auto" w:fill="989800"/>
          </w:tcPr>
          <w:p w:rsidR="008A4271" w:rsidRPr="002F6F1B" w:rsidRDefault="00544110" w:rsidP="00A8580A">
            <w:pPr>
              <w:ind w:left="34"/>
              <w:rPr>
                <w:b/>
                <w:color w:val="FFFFFF" w:themeColor="background1"/>
              </w:rPr>
            </w:pPr>
            <w:r>
              <w:rPr>
                <w:b/>
                <w:color w:val="FFFFFF" w:themeColor="background1"/>
              </w:rPr>
              <w:t>Report</w:t>
            </w:r>
            <w:r w:rsidR="008A4271" w:rsidRPr="002F6F1B">
              <w:rPr>
                <w:b/>
                <w:color w:val="FFFFFF" w:themeColor="background1"/>
              </w:rPr>
              <w:t xml:space="preserve">3 = </w:t>
            </w:r>
            <w:r w:rsidRPr="00FE7185">
              <w:rPr>
                <w:b/>
                <w:color w:val="FFFFFF" w:themeColor="background1"/>
              </w:rPr>
              <w:t>final repor</w:t>
            </w:r>
            <w:r>
              <w:rPr>
                <w:b/>
                <w:color w:val="FFFFFF" w:themeColor="background1"/>
              </w:rPr>
              <w:t>t</w:t>
            </w:r>
          </w:p>
        </w:tc>
      </w:tr>
    </w:tbl>
    <w:p w:rsidR="008A4271" w:rsidRDefault="008A4271" w:rsidP="008A4271"/>
    <w:p w:rsidR="00A55D80" w:rsidRPr="00EF0069" w:rsidRDefault="00FA5C6B" w:rsidP="00534149">
      <w:pPr>
        <w:tabs>
          <w:tab w:val="left" w:pos="0"/>
        </w:tabs>
        <w:jc w:val="both"/>
        <w:rPr>
          <w:b/>
        </w:rPr>
      </w:pPr>
      <w:r>
        <w:rPr>
          <w:color w:val="000000"/>
          <w:lang w:val="en-GB"/>
        </w:rPr>
        <w:t xml:space="preserve">The Covid 19 had affected the pace of our work due to lockdown and severity of infections.  More than half of our staffs were infected. Our working style has changed. We are now preferring online/virtual meetings and avoiding the physical meetings. The COVID precautionary measures have become part of our work.  AFEC </w:t>
      </w:r>
      <w:r w:rsidR="00534149">
        <w:rPr>
          <w:color w:val="000000"/>
          <w:lang w:val="en-GB"/>
        </w:rPr>
        <w:t>is actively involved in</w:t>
      </w:r>
      <w:r>
        <w:rPr>
          <w:color w:val="000000"/>
          <w:lang w:val="en-GB"/>
        </w:rPr>
        <w:t xml:space="preserve"> Covid relief and rehabilitation operations </w:t>
      </w:r>
      <w:r w:rsidR="00534149">
        <w:rPr>
          <w:color w:val="000000"/>
          <w:lang w:val="en-GB"/>
        </w:rPr>
        <w:t xml:space="preserve">in the project area </w:t>
      </w:r>
      <w:r>
        <w:rPr>
          <w:color w:val="000000"/>
          <w:lang w:val="en-GB"/>
        </w:rPr>
        <w:t>with financial support from Bread for the World, Azim Premji Philanthropic Initiatives and AEIN. We are working closely with Government and other NGOs in COVID relief measures.</w:t>
      </w:r>
    </w:p>
    <w:p w:rsidR="009D2464" w:rsidRDefault="009D2464" w:rsidP="00534149">
      <w:pPr>
        <w:pStyle w:val="CommentText"/>
        <w:rPr>
          <w:rFonts w:cs="Arial"/>
        </w:rPr>
      </w:pPr>
    </w:p>
    <w:p w:rsidR="00F450F7" w:rsidRDefault="00FA5C6B" w:rsidP="00534149">
      <w:pPr>
        <w:tabs>
          <w:tab w:val="clear" w:pos="357"/>
          <w:tab w:val="clear" w:pos="539"/>
          <w:tab w:val="clear" w:pos="1077"/>
          <w:tab w:val="clear" w:pos="3958"/>
          <w:tab w:val="clear" w:pos="5585"/>
        </w:tabs>
        <w:suppressAutoHyphens w:val="0"/>
        <w:jc w:val="both"/>
        <w:rPr>
          <w:lang w:val="en-GB"/>
        </w:rPr>
      </w:pPr>
      <w:r>
        <w:rPr>
          <w:lang w:val="en-GB"/>
        </w:rPr>
        <w:t xml:space="preserve">The Andhra Pradesh Drought Mitigation Project (APDMP) implemented by AF and other NGOs </w:t>
      </w:r>
      <w:r w:rsidR="00A050BF">
        <w:rPr>
          <w:lang w:val="en-GB"/>
        </w:rPr>
        <w:t xml:space="preserve">in 5 drought prone districts of </w:t>
      </w:r>
      <w:r w:rsidR="00E72FFD">
        <w:rPr>
          <w:lang w:val="en-GB"/>
        </w:rPr>
        <w:t>Andhra Pradesh</w:t>
      </w:r>
      <w:r>
        <w:rPr>
          <w:lang w:val="en-GB"/>
        </w:rPr>
        <w:t xml:space="preserve"> state with support from </w:t>
      </w:r>
      <w:r w:rsidR="00A050BF">
        <w:rPr>
          <w:lang w:val="en-GB"/>
        </w:rPr>
        <w:t xml:space="preserve">IFAD and </w:t>
      </w:r>
      <w:r>
        <w:rPr>
          <w:lang w:val="en-GB"/>
        </w:rPr>
        <w:t xml:space="preserve">Government of </w:t>
      </w:r>
      <w:r w:rsidR="00A050BF">
        <w:rPr>
          <w:lang w:val="en-GB"/>
        </w:rPr>
        <w:t>AP</w:t>
      </w:r>
      <w:r>
        <w:rPr>
          <w:lang w:val="en-GB"/>
        </w:rPr>
        <w:t xml:space="preserve"> was </w:t>
      </w:r>
      <w:r w:rsidR="00AF7D99">
        <w:rPr>
          <w:lang w:val="en-GB"/>
        </w:rPr>
        <w:t xml:space="preserve">suddenly </w:t>
      </w:r>
      <w:r>
        <w:rPr>
          <w:lang w:val="en-GB"/>
        </w:rPr>
        <w:t xml:space="preserve">withdrawn by the Government. This project </w:t>
      </w:r>
      <w:r w:rsidR="00AF7D99">
        <w:rPr>
          <w:lang w:val="en-GB"/>
        </w:rPr>
        <w:t xml:space="preserve">now is being </w:t>
      </w:r>
      <w:r>
        <w:rPr>
          <w:lang w:val="en-GB"/>
        </w:rPr>
        <w:t xml:space="preserve">implemented through the Village </w:t>
      </w:r>
      <w:r w:rsidR="00A050BF">
        <w:rPr>
          <w:lang w:val="en-GB"/>
        </w:rPr>
        <w:t>Secretariats</w:t>
      </w:r>
      <w:r>
        <w:rPr>
          <w:lang w:val="en-GB"/>
        </w:rPr>
        <w:t xml:space="preserve"> (Village Local Self Government Body). These were setup by the Government to decentralise the administration to Village level. Consequently, AF had to withdraw all the </w:t>
      </w:r>
      <w:r w:rsidR="00E72FFD">
        <w:rPr>
          <w:lang w:val="en-GB"/>
        </w:rPr>
        <w:t xml:space="preserve">APDMP </w:t>
      </w:r>
      <w:r>
        <w:rPr>
          <w:lang w:val="en-GB"/>
        </w:rPr>
        <w:t xml:space="preserve">staff (11 members) from the project.  Some staff members who were trained and experienced were retained and allocated to other projects and inexperienced staffs were retrenched.  However, the retrenched staff got the employment in the Village </w:t>
      </w:r>
      <w:r w:rsidR="00A050BF">
        <w:rPr>
          <w:lang w:val="en-GB"/>
        </w:rPr>
        <w:t>Secretariats</w:t>
      </w:r>
      <w:r>
        <w:rPr>
          <w:lang w:val="en-GB"/>
        </w:rPr>
        <w:t>.</w:t>
      </w:r>
    </w:p>
    <w:p w:rsidR="00F450F7" w:rsidRDefault="00F450F7" w:rsidP="00534149">
      <w:pPr>
        <w:tabs>
          <w:tab w:val="clear" w:pos="357"/>
          <w:tab w:val="clear" w:pos="539"/>
          <w:tab w:val="clear" w:pos="1077"/>
          <w:tab w:val="clear" w:pos="3958"/>
          <w:tab w:val="clear" w:pos="5585"/>
        </w:tabs>
        <w:suppressAutoHyphens w:val="0"/>
        <w:jc w:val="both"/>
        <w:rPr>
          <w:lang w:val="en-GB"/>
        </w:rPr>
      </w:pPr>
    </w:p>
    <w:p w:rsidR="00CB1028" w:rsidRDefault="00F450F7" w:rsidP="00534149">
      <w:pPr>
        <w:tabs>
          <w:tab w:val="clear" w:pos="357"/>
          <w:tab w:val="clear" w:pos="539"/>
          <w:tab w:val="clear" w:pos="1077"/>
          <w:tab w:val="clear" w:pos="3958"/>
          <w:tab w:val="clear" w:pos="5585"/>
        </w:tabs>
        <w:suppressAutoHyphens w:val="0"/>
        <w:jc w:val="both"/>
        <w:rPr>
          <w:lang w:val="en-GB"/>
        </w:rPr>
      </w:pPr>
      <w:r>
        <w:rPr>
          <w:lang w:val="en-GB"/>
        </w:rPr>
        <w:t>Except above, there has been not much change in organisation regarding management, PME and project team.</w:t>
      </w:r>
    </w:p>
    <w:p w:rsidR="00425076" w:rsidRDefault="00425076" w:rsidP="00534149">
      <w:pPr>
        <w:tabs>
          <w:tab w:val="clear" w:pos="357"/>
          <w:tab w:val="clear" w:pos="539"/>
          <w:tab w:val="clear" w:pos="1077"/>
          <w:tab w:val="clear" w:pos="3958"/>
          <w:tab w:val="clear" w:pos="5585"/>
        </w:tabs>
        <w:suppressAutoHyphens w:val="0"/>
        <w:jc w:val="both"/>
        <w:rPr>
          <w:rFonts w:cs="Arial"/>
          <w:szCs w:val="20"/>
        </w:rPr>
      </w:pPr>
    </w:p>
    <w:p w:rsidR="00425076" w:rsidRDefault="00425076" w:rsidP="00534149">
      <w:pPr>
        <w:tabs>
          <w:tab w:val="clear" w:pos="357"/>
          <w:tab w:val="clear" w:pos="539"/>
          <w:tab w:val="clear" w:pos="1077"/>
          <w:tab w:val="clear" w:pos="3958"/>
          <w:tab w:val="clear" w:pos="5585"/>
        </w:tabs>
        <w:suppressAutoHyphens w:val="0"/>
        <w:jc w:val="both"/>
        <w:rPr>
          <w:rFonts w:cs="Arial"/>
          <w:szCs w:val="20"/>
        </w:rPr>
      </w:pPr>
    </w:p>
    <w:p w:rsidR="00425076" w:rsidRDefault="00425076" w:rsidP="00534149">
      <w:pPr>
        <w:tabs>
          <w:tab w:val="clear" w:pos="357"/>
          <w:tab w:val="clear" w:pos="539"/>
          <w:tab w:val="clear" w:pos="1077"/>
          <w:tab w:val="clear" w:pos="3958"/>
          <w:tab w:val="clear" w:pos="5585"/>
        </w:tabs>
        <w:suppressAutoHyphens w:val="0"/>
        <w:jc w:val="both"/>
        <w:rPr>
          <w:rFonts w:cs="Arial"/>
          <w:szCs w:val="20"/>
        </w:rPr>
      </w:pPr>
    </w:p>
    <w:tbl>
      <w:tblPr>
        <w:tblStyle w:val="TableGrid"/>
        <w:tblW w:w="9438" w:type="dxa"/>
        <w:tblBorders>
          <w:top w:val="single" w:sz="12" w:space="0" w:color="EA690B"/>
          <w:left w:val="single" w:sz="12" w:space="0" w:color="EA690B"/>
          <w:bottom w:val="single" w:sz="12" w:space="0" w:color="EA690B"/>
          <w:right w:val="single" w:sz="12" w:space="0" w:color="EA690B"/>
          <w:insideH w:val="none" w:sz="0" w:space="0" w:color="auto"/>
          <w:insideV w:val="none" w:sz="0" w:space="0" w:color="auto"/>
        </w:tblBorders>
        <w:tblCellMar>
          <w:top w:w="142" w:type="dxa"/>
          <w:left w:w="142" w:type="dxa"/>
          <w:bottom w:w="113" w:type="dxa"/>
          <w:right w:w="142" w:type="dxa"/>
        </w:tblCellMar>
        <w:tblLook w:val="04A0" w:firstRow="1" w:lastRow="0" w:firstColumn="1" w:lastColumn="0" w:noHBand="0" w:noVBand="1"/>
      </w:tblPr>
      <w:tblGrid>
        <w:gridCol w:w="9438"/>
      </w:tblGrid>
      <w:tr w:rsidR="009D2464" w:rsidTr="00657C46">
        <w:tc>
          <w:tcPr>
            <w:tcW w:w="9438" w:type="dxa"/>
            <w:tcBorders>
              <w:top w:val="single" w:sz="12" w:space="0" w:color="EA690B"/>
              <w:left w:val="single" w:sz="48" w:space="0" w:color="EA690B"/>
              <w:bottom w:val="single" w:sz="12" w:space="0" w:color="EA690B"/>
              <w:right w:val="single" w:sz="48" w:space="0" w:color="EA690B"/>
            </w:tcBorders>
          </w:tcPr>
          <w:p w:rsidR="009D2464" w:rsidRPr="009D2464" w:rsidRDefault="00A76BA1" w:rsidP="009D2464">
            <w:pPr>
              <w:keepNext/>
              <w:keepLines/>
              <w:rPr>
                <w:rFonts w:cs="Arial"/>
                <w:b/>
                <w:szCs w:val="20"/>
              </w:rPr>
            </w:pPr>
            <w:r w:rsidRPr="00A76BA1">
              <w:rPr>
                <w:rFonts w:cs="Arial"/>
                <w:b/>
                <w:szCs w:val="20"/>
              </w:rPr>
              <w:t xml:space="preserve">Please answer the following questions ONLY, if this is the </w:t>
            </w:r>
            <w:r w:rsidRPr="0031297E">
              <w:rPr>
                <w:rFonts w:cs="Arial"/>
                <w:b/>
                <w:szCs w:val="20"/>
                <w:u w:val="single"/>
              </w:rPr>
              <w:t>final report</w:t>
            </w:r>
            <w:r w:rsidRPr="00A76BA1">
              <w:rPr>
                <w:rFonts w:cs="Arial"/>
                <w:b/>
                <w:szCs w:val="20"/>
              </w:rPr>
              <w:t>, i.e. the project is completed:</w:t>
            </w:r>
          </w:p>
        </w:tc>
      </w:tr>
    </w:tbl>
    <w:p w:rsidR="009D2464" w:rsidRPr="006726B6" w:rsidRDefault="009D2464" w:rsidP="009D2464">
      <w:pPr>
        <w:pStyle w:val="CommentText"/>
        <w:rPr>
          <w:rFonts w:cs="Arial"/>
        </w:rPr>
      </w:pPr>
    </w:p>
    <w:p w:rsidR="003F6959" w:rsidRPr="006726B6" w:rsidRDefault="00A76BA1" w:rsidP="00193AE1">
      <w:pPr>
        <w:pStyle w:val="Heading1"/>
      </w:pPr>
      <w:r w:rsidRPr="00A76BA1">
        <w:t>Outcome, relevance and sustainability</w:t>
      </w: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7043C6" w:rsidRDefault="00781582" w:rsidP="00DB1CFF">
            <w:pPr>
              <w:pStyle w:val="Heading2"/>
            </w:pPr>
            <w:r w:rsidRPr="00781582">
              <w:t>Extent to which the objectives for the whole project were achieved</w:t>
            </w:r>
          </w:p>
          <w:p w:rsidR="007043C6" w:rsidRPr="006726B6" w:rsidRDefault="006251A1" w:rsidP="007043C6">
            <w:pPr>
              <w:spacing w:after="120"/>
            </w:pPr>
            <w:r w:rsidRPr="006251A1">
              <w:t>Please describe the level of achievement for the whole project (based on the project objective(s) and the related indicators)</w:t>
            </w:r>
          </w:p>
          <w:p w:rsidR="00DB1CFF" w:rsidRPr="007043C6" w:rsidRDefault="005C042D" w:rsidP="00DB1CFF">
            <w:r w:rsidRPr="005C042D">
              <w:rPr>
                <w:i/>
              </w:rPr>
              <w:t xml:space="preserve">(If there was only one project objective, this question will have already been answered in </w:t>
            </w:r>
            <w:r>
              <w:rPr>
                <w:i/>
              </w:rPr>
              <w:t>previous sections of the report.)</w:t>
            </w:r>
          </w:p>
        </w:tc>
      </w:tr>
    </w:tbl>
    <w:p w:rsidR="00E67D89" w:rsidRDefault="00E67D89" w:rsidP="00E67D89">
      <w:pPr>
        <w:keepNext/>
        <w:keepLines/>
        <w:rPr>
          <w:rFonts w:cs="Arial"/>
          <w:szCs w:val="20"/>
        </w:rPr>
      </w:pPr>
    </w:p>
    <w:p w:rsidR="001247C8" w:rsidRDefault="00357594" w:rsidP="00357594">
      <w:pPr>
        <w:jc w:val="both"/>
        <w:rPr>
          <w:rFonts w:cs="Arial"/>
          <w:color w:val="000000"/>
          <w:szCs w:val="20"/>
        </w:rPr>
      </w:pPr>
      <w:r w:rsidRPr="001247C8">
        <w:rPr>
          <w:rFonts w:cs="Arial"/>
          <w:color w:val="000000"/>
          <w:szCs w:val="20"/>
        </w:rPr>
        <w:t xml:space="preserve">The objective of the project </w:t>
      </w:r>
      <w:r w:rsidRPr="001247C8">
        <w:rPr>
          <w:szCs w:val="20"/>
        </w:rPr>
        <w:t>“</w:t>
      </w:r>
      <w:r w:rsidRPr="001247C8">
        <w:rPr>
          <w:b/>
          <w:bCs/>
          <w:szCs w:val="20"/>
        </w:rPr>
        <w:t>Promoting Sustainable Agriculture and Diversified Livelihoods in Anantapur District</w:t>
      </w:r>
      <w:r w:rsidRPr="001247C8">
        <w:rPr>
          <w:szCs w:val="20"/>
        </w:rPr>
        <w:t xml:space="preserve">” </w:t>
      </w:r>
      <w:r w:rsidRPr="001247C8">
        <w:rPr>
          <w:rFonts w:cs="Arial"/>
          <w:color w:val="000000"/>
          <w:szCs w:val="20"/>
        </w:rPr>
        <w:t>is to reduce vulnerability of livelihoods caused by frequent and consecutive droughts and achieve food and livelihood security for small and marginal rainfed farmers and farm labour in Anantapur district through promotion of sustainable agriculture, drought mitigation and alternate livelihoods.</w:t>
      </w:r>
    </w:p>
    <w:p w:rsidR="00425076" w:rsidRDefault="00425076" w:rsidP="00357594">
      <w:pPr>
        <w:jc w:val="both"/>
        <w:rPr>
          <w:rFonts w:cs="Arial"/>
          <w:color w:val="000000"/>
          <w:szCs w:val="20"/>
        </w:rPr>
      </w:pPr>
    </w:p>
    <w:p w:rsidR="00357594" w:rsidRDefault="00357594" w:rsidP="00357594">
      <w:pPr>
        <w:jc w:val="both"/>
        <w:rPr>
          <w:szCs w:val="20"/>
        </w:rPr>
      </w:pPr>
      <w:r w:rsidRPr="001247C8">
        <w:rPr>
          <w:szCs w:val="20"/>
        </w:rPr>
        <w:t>The objectives achieved against the planned indicators for the current phase from April 2018 to March 2021 are as below:</w:t>
      </w:r>
    </w:p>
    <w:p w:rsidR="00425076" w:rsidRDefault="00425076" w:rsidP="00357594">
      <w:pPr>
        <w:jc w:val="both"/>
        <w:rPr>
          <w:szCs w:val="20"/>
        </w:rPr>
      </w:pPr>
    </w:p>
    <w:p w:rsidR="00425076" w:rsidRDefault="00425076" w:rsidP="00357594">
      <w:pPr>
        <w:jc w:val="both"/>
        <w:rPr>
          <w:szCs w:val="20"/>
        </w:rPr>
      </w:pPr>
    </w:p>
    <w:p w:rsidR="00425076" w:rsidRPr="001247C8" w:rsidRDefault="00425076" w:rsidP="00357594">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3225"/>
      </w:tblGrid>
      <w:tr w:rsidR="00357594" w:rsidRPr="001247C8" w:rsidTr="00357594">
        <w:tc>
          <w:tcPr>
            <w:tcW w:w="2235" w:type="dxa"/>
          </w:tcPr>
          <w:p w:rsidR="00357594" w:rsidRPr="001247C8" w:rsidRDefault="00357594" w:rsidP="00A8580A">
            <w:pPr>
              <w:jc w:val="both"/>
              <w:rPr>
                <w:b/>
                <w:bCs/>
                <w:szCs w:val="20"/>
              </w:rPr>
            </w:pPr>
            <w:r w:rsidRPr="001247C8">
              <w:rPr>
                <w:b/>
                <w:bCs/>
                <w:szCs w:val="20"/>
              </w:rPr>
              <w:t>Planned indicator</w:t>
            </w:r>
          </w:p>
        </w:tc>
        <w:tc>
          <w:tcPr>
            <w:tcW w:w="4110" w:type="dxa"/>
          </w:tcPr>
          <w:p w:rsidR="00357594" w:rsidRPr="001247C8" w:rsidRDefault="00357594" w:rsidP="00A8580A">
            <w:pPr>
              <w:jc w:val="both"/>
              <w:rPr>
                <w:b/>
                <w:bCs/>
                <w:szCs w:val="20"/>
              </w:rPr>
            </w:pPr>
            <w:r w:rsidRPr="001247C8">
              <w:rPr>
                <w:b/>
                <w:bCs/>
                <w:szCs w:val="20"/>
              </w:rPr>
              <w:t>Achievement as on March 31, 2021</w:t>
            </w:r>
          </w:p>
        </w:tc>
        <w:tc>
          <w:tcPr>
            <w:tcW w:w="3225" w:type="dxa"/>
          </w:tcPr>
          <w:p w:rsidR="00357594" w:rsidRPr="001247C8" w:rsidRDefault="00357594" w:rsidP="00A8580A">
            <w:pPr>
              <w:jc w:val="both"/>
              <w:rPr>
                <w:b/>
                <w:bCs/>
                <w:szCs w:val="20"/>
              </w:rPr>
            </w:pPr>
            <w:r w:rsidRPr="001247C8">
              <w:rPr>
                <w:b/>
                <w:bCs/>
                <w:szCs w:val="20"/>
              </w:rPr>
              <w:t>Remarks</w:t>
            </w:r>
          </w:p>
        </w:tc>
      </w:tr>
      <w:tr w:rsidR="00357594" w:rsidRPr="001247C8" w:rsidTr="00357594">
        <w:trPr>
          <w:trHeight w:val="2794"/>
        </w:trPr>
        <w:tc>
          <w:tcPr>
            <w:tcW w:w="2235" w:type="dxa"/>
          </w:tcPr>
          <w:p w:rsidR="00357594" w:rsidRPr="001247C8" w:rsidRDefault="00357594" w:rsidP="00A8580A">
            <w:pPr>
              <w:jc w:val="both"/>
              <w:rPr>
                <w:szCs w:val="20"/>
              </w:rPr>
            </w:pPr>
            <w:r w:rsidRPr="001247C8">
              <w:rPr>
                <w:rFonts w:cs="Arial"/>
                <w:szCs w:val="20"/>
                <w:lang w:val="en-GB"/>
              </w:rPr>
              <w:t>1.1 Atleast 30% of the target population has increased their income by 20% from which 50% are women.</w:t>
            </w:r>
          </w:p>
        </w:tc>
        <w:tc>
          <w:tcPr>
            <w:tcW w:w="4110" w:type="dxa"/>
          </w:tcPr>
          <w:p w:rsidR="00357594" w:rsidRPr="001247C8" w:rsidRDefault="00357594" w:rsidP="00357594">
            <w:pPr>
              <w:pStyle w:val="ListParagraph"/>
              <w:numPr>
                <w:ilvl w:val="0"/>
                <w:numId w:val="30"/>
              </w:numPr>
              <w:tabs>
                <w:tab w:val="clear" w:pos="357"/>
                <w:tab w:val="clear" w:pos="539"/>
                <w:tab w:val="clear" w:pos="1077"/>
                <w:tab w:val="clear" w:pos="3958"/>
                <w:tab w:val="clear" w:pos="5585"/>
              </w:tabs>
              <w:spacing w:after="60" w:line="240" w:lineRule="auto"/>
              <w:ind w:left="354"/>
              <w:contextualSpacing w:val="0"/>
              <w:jc w:val="both"/>
              <w:rPr>
                <w:szCs w:val="20"/>
              </w:rPr>
            </w:pPr>
            <w:r w:rsidRPr="001247C8">
              <w:rPr>
                <w:szCs w:val="20"/>
              </w:rPr>
              <w:t xml:space="preserve">6872families (36% of 19,085 families from 956 SMGs in 218 villages) have adopted more than 2 sustainable Agriculture and drought mitigation practices and increased their relative incomes by atleast Rs 4000 </w:t>
            </w:r>
            <w:r w:rsidR="00AF7D99">
              <w:rPr>
                <w:szCs w:val="20"/>
              </w:rPr>
              <w:t>to Rs 8000</w:t>
            </w:r>
            <w:r w:rsidR="00073F13">
              <w:rPr>
                <w:szCs w:val="20"/>
              </w:rPr>
              <w:t xml:space="preserve"> per annum</w:t>
            </w:r>
            <w:r w:rsidR="00AF7D99">
              <w:rPr>
                <w:szCs w:val="20"/>
              </w:rPr>
              <w:t>.</w:t>
            </w:r>
          </w:p>
          <w:p w:rsidR="00357594" w:rsidRPr="001247C8" w:rsidRDefault="00357594" w:rsidP="00357594">
            <w:pPr>
              <w:pStyle w:val="ListParagraph"/>
              <w:keepNext/>
              <w:keepLines/>
              <w:numPr>
                <w:ilvl w:val="0"/>
                <w:numId w:val="30"/>
              </w:numPr>
              <w:tabs>
                <w:tab w:val="clear" w:pos="357"/>
                <w:tab w:val="clear" w:pos="539"/>
                <w:tab w:val="clear" w:pos="1077"/>
                <w:tab w:val="clear" w:pos="3958"/>
                <w:tab w:val="clear" w:pos="5585"/>
              </w:tabs>
              <w:spacing w:after="60" w:line="240" w:lineRule="auto"/>
              <w:ind w:left="354"/>
              <w:contextualSpacing w:val="0"/>
              <w:jc w:val="both"/>
              <w:rPr>
                <w:szCs w:val="20"/>
              </w:rPr>
            </w:pPr>
            <w:r w:rsidRPr="001247C8">
              <w:rPr>
                <w:szCs w:val="20"/>
              </w:rPr>
              <w:t xml:space="preserve">Among the farmers who have adopted the sustainable Agriculture and Drought mitigation technologies, </w:t>
            </w:r>
            <w:r w:rsidR="00AF7D99">
              <w:rPr>
                <w:szCs w:val="20"/>
              </w:rPr>
              <w:t>4810 (</w:t>
            </w:r>
            <w:r w:rsidRPr="001247C8">
              <w:rPr>
                <w:szCs w:val="20"/>
              </w:rPr>
              <w:t>70%</w:t>
            </w:r>
            <w:r w:rsidR="00AF7D99">
              <w:rPr>
                <w:szCs w:val="20"/>
              </w:rPr>
              <w:t>)</w:t>
            </w:r>
            <w:r w:rsidRPr="001247C8">
              <w:rPr>
                <w:szCs w:val="20"/>
              </w:rPr>
              <w:t xml:space="preserve"> are women farmers.</w:t>
            </w:r>
          </w:p>
        </w:tc>
        <w:tc>
          <w:tcPr>
            <w:tcW w:w="3225" w:type="dxa"/>
          </w:tcPr>
          <w:p w:rsidR="00357594" w:rsidRPr="001247C8" w:rsidRDefault="00357594" w:rsidP="00A8580A">
            <w:pPr>
              <w:jc w:val="both"/>
              <w:rPr>
                <w:szCs w:val="20"/>
              </w:rPr>
            </w:pPr>
            <w:r w:rsidRPr="001247C8">
              <w:rPr>
                <w:szCs w:val="20"/>
              </w:rPr>
              <w:t>This outcome has been achieved, inspite of severe drought conditions during first two years of the project 2018-19 and 2019-20 and COVID pandemic lockdown in the third year 2020-21.</w:t>
            </w:r>
          </w:p>
        </w:tc>
      </w:tr>
      <w:tr w:rsidR="00357594" w:rsidRPr="001247C8" w:rsidTr="00357594">
        <w:tc>
          <w:tcPr>
            <w:tcW w:w="2235" w:type="dxa"/>
          </w:tcPr>
          <w:p w:rsidR="00357594" w:rsidRPr="001247C8" w:rsidRDefault="00357594" w:rsidP="00A8580A">
            <w:pPr>
              <w:jc w:val="both"/>
              <w:rPr>
                <w:szCs w:val="20"/>
              </w:rPr>
            </w:pPr>
            <w:r w:rsidRPr="001247C8">
              <w:rPr>
                <w:rFonts w:cs="Arial"/>
                <w:szCs w:val="20"/>
                <w:lang w:val="en-GB"/>
              </w:rPr>
              <w:t>1.2 Atleast 50% skilled youth (girls and boys) have increased their income to average 60 Euro per month.</w:t>
            </w:r>
          </w:p>
        </w:tc>
        <w:tc>
          <w:tcPr>
            <w:tcW w:w="4110" w:type="dxa"/>
          </w:tcPr>
          <w:p w:rsidR="00357594" w:rsidRPr="001247C8" w:rsidRDefault="00357594" w:rsidP="00357594">
            <w:pPr>
              <w:pStyle w:val="ListParagraph"/>
              <w:keepNext/>
              <w:keepLines/>
              <w:numPr>
                <w:ilvl w:val="0"/>
                <w:numId w:val="31"/>
              </w:numPr>
              <w:tabs>
                <w:tab w:val="clear" w:pos="357"/>
                <w:tab w:val="clear" w:pos="539"/>
                <w:tab w:val="clear" w:pos="1077"/>
                <w:tab w:val="clear" w:pos="3958"/>
                <w:tab w:val="clear" w:pos="5585"/>
              </w:tabs>
              <w:spacing w:after="60" w:line="240" w:lineRule="auto"/>
              <w:ind w:left="317" w:hanging="284"/>
              <w:contextualSpacing w:val="0"/>
              <w:jc w:val="both"/>
              <w:rPr>
                <w:szCs w:val="20"/>
              </w:rPr>
            </w:pPr>
            <w:r w:rsidRPr="001247C8">
              <w:rPr>
                <w:szCs w:val="20"/>
              </w:rPr>
              <w:t xml:space="preserve">1364 rural youth (613 women and 751 men) were given skill trainings in different vocational trades </w:t>
            </w:r>
          </w:p>
          <w:p w:rsidR="00357594" w:rsidRPr="001247C8" w:rsidRDefault="00357594" w:rsidP="00AF7D99">
            <w:pPr>
              <w:pStyle w:val="ListParagraph"/>
              <w:keepNext/>
              <w:keepLines/>
              <w:numPr>
                <w:ilvl w:val="0"/>
                <w:numId w:val="31"/>
              </w:numPr>
              <w:tabs>
                <w:tab w:val="clear" w:pos="357"/>
                <w:tab w:val="clear" w:pos="539"/>
                <w:tab w:val="clear" w:pos="1077"/>
                <w:tab w:val="clear" w:pos="3958"/>
                <w:tab w:val="clear" w:pos="5585"/>
              </w:tabs>
              <w:spacing w:after="60" w:line="240" w:lineRule="auto"/>
              <w:ind w:left="317" w:hanging="284"/>
              <w:contextualSpacing w:val="0"/>
              <w:jc w:val="both"/>
              <w:rPr>
                <w:szCs w:val="20"/>
              </w:rPr>
            </w:pPr>
            <w:r w:rsidRPr="001247C8">
              <w:rPr>
                <w:szCs w:val="20"/>
              </w:rPr>
              <w:t>Out of them 757 rural youth (55%) were</w:t>
            </w:r>
            <w:r w:rsidR="00AF7D99">
              <w:rPr>
                <w:szCs w:val="20"/>
              </w:rPr>
              <w:t xml:space="preserve"> either </w:t>
            </w:r>
            <w:r w:rsidRPr="001247C8">
              <w:rPr>
                <w:szCs w:val="20"/>
              </w:rPr>
              <w:t xml:space="preserve">employed </w:t>
            </w:r>
            <w:r w:rsidR="00AF7D99">
              <w:rPr>
                <w:szCs w:val="20"/>
              </w:rPr>
              <w:t xml:space="preserve">or self employed </w:t>
            </w:r>
            <w:r w:rsidRPr="001247C8">
              <w:rPr>
                <w:szCs w:val="20"/>
              </w:rPr>
              <w:t xml:space="preserve">with </w:t>
            </w:r>
            <w:r w:rsidRPr="001247C8">
              <w:rPr>
                <w:rFonts w:cs="Arial"/>
                <w:szCs w:val="20"/>
                <w:lang w:val="en-GB"/>
              </w:rPr>
              <w:t xml:space="preserve">income </w:t>
            </w:r>
            <w:r w:rsidR="00AF7D99">
              <w:rPr>
                <w:rFonts w:cs="Arial"/>
                <w:szCs w:val="20"/>
                <w:lang w:val="en-GB"/>
              </w:rPr>
              <w:t>ranging from Rs 6000 to Rs 12000</w:t>
            </w:r>
            <w:r w:rsidR="00CC45EF">
              <w:rPr>
                <w:rFonts w:cs="Arial"/>
                <w:szCs w:val="20"/>
                <w:lang w:val="en-GB"/>
              </w:rPr>
              <w:t xml:space="preserve"> per month</w:t>
            </w:r>
            <w:r w:rsidR="00AF7D99">
              <w:rPr>
                <w:rFonts w:cs="Arial"/>
                <w:szCs w:val="20"/>
                <w:lang w:val="en-GB"/>
              </w:rPr>
              <w:t>.</w:t>
            </w:r>
          </w:p>
        </w:tc>
        <w:tc>
          <w:tcPr>
            <w:tcW w:w="3225" w:type="dxa"/>
          </w:tcPr>
          <w:p w:rsidR="00357594" w:rsidRPr="001247C8" w:rsidRDefault="00357594" w:rsidP="00A8580A">
            <w:pPr>
              <w:jc w:val="both"/>
              <w:rPr>
                <w:szCs w:val="20"/>
              </w:rPr>
            </w:pPr>
            <w:r w:rsidRPr="001247C8">
              <w:rPr>
                <w:szCs w:val="20"/>
              </w:rPr>
              <w:t>The planned outcome (employed youth) has been achieved inspite of COVID lockdown for about 6 months from March 2020 to August 2020.</w:t>
            </w:r>
          </w:p>
        </w:tc>
      </w:tr>
    </w:tbl>
    <w:p w:rsidR="00A55D80" w:rsidRPr="00EF0069" w:rsidRDefault="00A55D80" w:rsidP="00A55D80">
      <w:pPr>
        <w:rPr>
          <w:b/>
        </w:rPr>
      </w:pPr>
    </w:p>
    <w:p w:rsidR="00DB1CFF" w:rsidRPr="00AE2477" w:rsidRDefault="00DB1CFF" w:rsidP="00DB1CFF"/>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DB1CFF" w:rsidRPr="002E01FB" w:rsidRDefault="005C042D" w:rsidP="00DB1CFF">
            <w:pPr>
              <w:pStyle w:val="Heading2"/>
            </w:pPr>
            <w:r w:rsidRPr="005C042D">
              <w:t>Project approach</w:t>
            </w:r>
          </w:p>
          <w:p w:rsidR="00DB1CFF" w:rsidRPr="00DF30A7" w:rsidRDefault="005C042D" w:rsidP="00DB1CFF">
            <w:pPr>
              <w:pStyle w:val="CommentText"/>
              <w:rPr>
                <w:rFonts w:cs="Arial"/>
              </w:rPr>
            </w:pPr>
            <w:r w:rsidRPr="005C042D">
              <w:rPr>
                <w:rFonts w:cs="Arial"/>
              </w:rPr>
              <w:t>Please assess shortly, why or why not your project approach was successful in achieving the project objective(s).</w:t>
            </w:r>
          </w:p>
        </w:tc>
      </w:tr>
    </w:tbl>
    <w:p w:rsidR="00E67D89" w:rsidRDefault="00E67D89" w:rsidP="00E67D89">
      <w:pPr>
        <w:keepNext/>
        <w:keepLines/>
        <w:rPr>
          <w:rFonts w:cs="Arial"/>
          <w:szCs w:val="20"/>
        </w:rPr>
      </w:pPr>
    </w:p>
    <w:p w:rsidR="000C52E9" w:rsidRDefault="00847921" w:rsidP="0092218C">
      <w:pPr>
        <w:pStyle w:val="Heading2"/>
        <w:numPr>
          <w:ilvl w:val="0"/>
          <w:numId w:val="0"/>
        </w:numPr>
        <w:shd w:val="clear" w:color="auto" w:fill="FFFFFF"/>
        <w:jc w:val="both"/>
        <w:rPr>
          <w:rFonts w:cs="Arial"/>
          <w:bCs w:val="0"/>
          <w:lang w:val="en-IN"/>
        </w:rPr>
      </w:pPr>
      <w:r w:rsidRPr="009D2613">
        <w:rPr>
          <w:rFonts w:cs="Arial"/>
          <w:b w:val="0"/>
        </w:rPr>
        <w:t xml:space="preserve">The </w:t>
      </w:r>
      <w:r w:rsidR="00AF7D99" w:rsidRPr="009D2613">
        <w:rPr>
          <w:rFonts w:cs="Arial"/>
          <w:b w:val="0"/>
          <w:lang w:val="en-IN"/>
        </w:rPr>
        <w:t>SADL</w:t>
      </w:r>
      <w:r w:rsidR="00073F13">
        <w:rPr>
          <w:rFonts w:cs="Arial"/>
          <w:b w:val="0"/>
          <w:lang w:val="en-IN"/>
        </w:rPr>
        <w:t xml:space="preserve"> </w:t>
      </w:r>
      <w:r w:rsidR="00AF7D99" w:rsidRPr="009D2613">
        <w:rPr>
          <w:rFonts w:cs="Arial"/>
          <w:b w:val="0"/>
          <w:lang w:val="en-IN"/>
        </w:rPr>
        <w:t>P</w:t>
      </w:r>
      <w:r w:rsidR="00AF7D99">
        <w:rPr>
          <w:rFonts w:cs="Arial"/>
          <w:b w:val="0"/>
          <w:lang w:val="en-IN"/>
        </w:rPr>
        <w:t>roject</w:t>
      </w:r>
      <w:r w:rsidR="00073F13">
        <w:rPr>
          <w:rFonts w:cs="Arial"/>
          <w:b w:val="0"/>
          <w:lang w:val="en-IN"/>
        </w:rPr>
        <w:t xml:space="preserve"> </w:t>
      </w:r>
      <w:r w:rsidR="00AF7D99">
        <w:rPr>
          <w:rFonts w:cs="Arial"/>
          <w:b w:val="0"/>
          <w:lang w:val="en-IN"/>
        </w:rPr>
        <w:t xml:space="preserve">adopted a participatory </w:t>
      </w:r>
      <w:r w:rsidR="000C52E9">
        <w:rPr>
          <w:rFonts w:cs="Arial"/>
          <w:b w:val="0"/>
        </w:rPr>
        <w:t>approach by;</w:t>
      </w:r>
      <w:r w:rsidR="00AF7D99">
        <w:rPr>
          <w:rFonts w:cs="Arial"/>
          <w:b w:val="0"/>
          <w:lang w:val="en-IN"/>
        </w:rPr>
        <w:t xml:space="preserve"> a</w:t>
      </w:r>
      <w:r w:rsidRPr="009D2613">
        <w:rPr>
          <w:rFonts w:cs="Arial"/>
          <w:b w:val="0"/>
          <w:lang w:val="en-IN"/>
        </w:rPr>
        <w:t xml:space="preserve">) </w:t>
      </w:r>
      <w:r w:rsidR="00AF7D99">
        <w:rPr>
          <w:rFonts w:cs="Arial"/>
          <w:b w:val="0"/>
          <w:lang w:val="en-IN"/>
        </w:rPr>
        <w:t>involving</w:t>
      </w:r>
      <w:r w:rsidRPr="009D2613">
        <w:rPr>
          <w:rFonts w:cs="Arial"/>
          <w:b w:val="0"/>
          <w:lang w:val="en-IN"/>
        </w:rPr>
        <w:t xml:space="preserve"> institutions of women farmers’</w:t>
      </w:r>
      <w:r w:rsidR="00073F13">
        <w:rPr>
          <w:rFonts w:cs="Arial"/>
          <w:b w:val="0"/>
          <w:lang w:val="en-IN"/>
        </w:rPr>
        <w:t xml:space="preserve"> </w:t>
      </w:r>
      <w:r w:rsidR="00AF7D99">
        <w:rPr>
          <w:rFonts w:cs="Arial"/>
          <w:b w:val="0"/>
          <w:lang w:val="en-IN"/>
        </w:rPr>
        <w:t xml:space="preserve">in planning, implementation, monitoring and evaluation of the project as well as </w:t>
      </w:r>
      <w:r w:rsidR="001247C8">
        <w:rPr>
          <w:rFonts w:cs="Arial"/>
          <w:b w:val="0"/>
          <w:lang w:val="en-IN"/>
        </w:rPr>
        <w:t>engagement</w:t>
      </w:r>
      <w:r w:rsidR="00FC6C90" w:rsidRPr="009D2613">
        <w:rPr>
          <w:rFonts w:cs="Arial"/>
          <w:b w:val="0"/>
          <w:lang w:val="en-IN"/>
        </w:rPr>
        <w:t xml:space="preserve"> with Government </w:t>
      </w:r>
      <w:r w:rsidR="00AF7D99">
        <w:rPr>
          <w:rFonts w:cs="Arial"/>
          <w:b w:val="0"/>
          <w:lang w:val="en-IN"/>
        </w:rPr>
        <w:t>agencies</w:t>
      </w:r>
      <w:r w:rsidRPr="009D2613">
        <w:rPr>
          <w:rFonts w:cs="Arial"/>
          <w:b w:val="0"/>
          <w:lang w:val="en-IN"/>
        </w:rPr>
        <w:t xml:space="preserve">, </w:t>
      </w:r>
      <w:r w:rsidR="001247C8">
        <w:rPr>
          <w:rFonts w:cs="Arial"/>
          <w:b w:val="0"/>
          <w:lang w:val="en-IN"/>
        </w:rPr>
        <w:t>b) d</w:t>
      </w:r>
      <w:r w:rsidR="00FC6C90" w:rsidRPr="009D2613">
        <w:rPr>
          <w:rFonts w:cs="Arial"/>
          <w:b w:val="0"/>
          <w:lang w:val="en-IN"/>
        </w:rPr>
        <w:t xml:space="preserve">evelopment and </w:t>
      </w:r>
      <w:r w:rsidRPr="009D2613">
        <w:rPr>
          <w:rFonts w:cs="Arial"/>
          <w:b w:val="0"/>
          <w:lang w:val="en-IN"/>
        </w:rPr>
        <w:t>on-field demonstration of various</w:t>
      </w:r>
      <w:r w:rsidR="00AF7D99">
        <w:rPr>
          <w:rFonts w:cs="Arial"/>
          <w:b w:val="0"/>
          <w:lang w:val="en-IN"/>
        </w:rPr>
        <w:t xml:space="preserve"> locally relevant</w:t>
      </w:r>
      <w:r w:rsidRPr="009D2613">
        <w:rPr>
          <w:rFonts w:cs="Arial"/>
          <w:b w:val="0"/>
          <w:lang w:val="en-IN"/>
        </w:rPr>
        <w:t xml:space="preserve"> technologies and practices related to climate smart sustainable agriculture and drought mitigation</w:t>
      </w:r>
      <w:r w:rsidR="00FC6C90" w:rsidRPr="009D2613">
        <w:rPr>
          <w:rFonts w:cs="Arial"/>
          <w:b w:val="0"/>
          <w:lang w:val="en-IN"/>
        </w:rPr>
        <w:t xml:space="preserve">, c) </w:t>
      </w:r>
      <w:r w:rsidRPr="009D2613">
        <w:rPr>
          <w:rFonts w:cs="Arial"/>
          <w:b w:val="0"/>
          <w:lang w:val="en-IN"/>
        </w:rPr>
        <w:t>knowledge dissemination and</w:t>
      </w:r>
      <w:r w:rsidR="00FC6C90" w:rsidRPr="009D2613">
        <w:rPr>
          <w:rFonts w:cs="Arial"/>
          <w:b w:val="0"/>
          <w:lang w:val="en-IN"/>
        </w:rPr>
        <w:t xml:space="preserve"> building public opinion for policy influence </w:t>
      </w:r>
      <w:r w:rsidR="007768E5" w:rsidRPr="009D2613">
        <w:rPr>
          <w:rFonts w:cs="Arial"/>
          <w:b w:val="0"/>
          <w:lang w:val="en-IN"/>
        </w:rPr>
        <w:t>and d</w:t>
      </w:r>
      <w:r w:rsidRPr="009D2613">
        <w:rPr>
          <w:rFonts w:cs="Arial"/>
          <w:b w:val="0"/>
          <w:lang w:val="en-IN"/>
        </w:rPr>
        <w:t>) promoting non-farm livelihoods</w:t>
      </w:r>
      <w:r w:rsidR="00FC6C90" w:rsidRPr="009D2613">
        <w:rPr>
          <w:rFonts w:cs="Arial"/>
          <w:b w:val="0"/>
          <w:lang w:val="en-IN"/>
        </w:rPr>
        <w:t xml:space="preserve"> through skill building and </w:t>
      </w:r>
      <w:r w:rsidR="00A8580A">
        <w:rPr>
          <w:rFonts w:cs="Arial"/>
          <w:b w:val="0"/>
          <w:lang w:val="en-IN"/>
        </w:rPr>
        <w:t>providing backward and forward linkages</w:t>
      </w:r>
      <w:r w:rsidR="00073F13">
        <w:rPr>
          <w:rFonts w:cs="Arial"/>
          <w:b w:val="0"/>
          <w:lang w:val="en-IN"/>
        </w:rPr>
        <w:t xml:space="preserve"> </w:t>
      </w:r>
      <w:r w:rsidRPr="009D2613">
        <w:rPr>
          <w:rFonts w:cs="Arial"/>
          <w:b w:val="0"/>
          <w:lang w:val="en-IN"/>
        </w:rPr>
        <w:t xml:space="preserve">for </w:t>
      </w:r>
      <w:r w:rsidR="00FC6C90" w:rsidRPr="009D2613">
        <w:rPr>
          <w:rFonts w:cs="Arial"/>
          <w:b w:val="0"/>
          <w:lang w:val="en-IN"/>
        </w:rPr>
        <w:t xml:space="preserve">rural </w:t>
      </w:r>
      <w:r w:rsidRPr="009D2613">
        <w:rPr>
          <w:rFonts w:cs="Arial"/>
          <w:b w:val="0"/>
          <w:lang w:val="en-IN"/>
        </w:rPr>
        <w:t>women and youth.</w:t>
      </w:r>
    </w:p>
    <w:p w:rsidR="009D2613" w:rsidRPr="00CC6FD1" w:rsidRDefault="00A8580A" w:rsidP="0092218C">
      <w:pPr>
        <w:pStyle w:val="Heading2"/>
        <w:numPr>
          <w:ilvl w:val="0"/>
          <w:numId w:val="0"/>
        </w:numPr>
        <w:shd w:val="clear" w:color="auto" w:fill="FFFFFF"/>
        <w:jc w:val="both"/>
        <w:rPr>
          <w:rFonts w:cs="Arial"/>
          <w:b w:val="0"/>
          <w:lang w:val="en-IN"/>
        </w:rPr>
      </w:pPr>
      <w:r>
        <w:rPr>
          <w:rFonts w:cs="Arial"/>
          <w:b w:val="0"/>
          <w:lang w:val="en-IN"/>
        </w:rPr>
        <w:t>The project focused on community organisation, knowledge development</w:t>
      </w:r>
      <w:r w:rsidR="001247C8">
        <w:rPr>
          <w:rFonts w:cs="Arial"/>
          <w:b w:val="0"/>
          <w:lang w:val="en-IN"/>
        </w:rPr>
        <w:t>,</w:t>
      </w:r>
      <w:r>
        <w:rPr>
          <w:rFonts w:cs="Arial"/>
          <w:b w:val="0"/>
          <w:lang w:val="en-IN"/>
        </w:rPr>
        <w:t xml:space="preserve"> field </w:t>
      </w:r>
      <w:r w:rsidR="001247C8">
        <w:rPr>
          <w:rFonts w:cs="Arial"/>
          <w:b w:val="0"/>
          <w:lang w:val="en-IN"/>
        </w:rPr>
        <w:t>testing</w:t>
      </w:r>
      <w:r w:rsidR="00716CA1">
        <w:rPr>
          <w:rFonts w:cs="Arial"/>
          <w:b w:val="0"/>
          <w:lang w:val="en-IN"/>
        </w:rPr>
        <w:t xml:space="preserve"> with </w:t>
      </w:r>
      <w:r w:rsidR="001247C8">
        <w:rPr>
          <w:rFonts w:cs="Arial"/>
          <w:b w:val="0"/>
          <w:lang w:val="en-IN"/>
        </w:rPr>
        <w:t xml:space="preserve">community </w:t>
      </w:r>
      <w:r w:rsidR="00716CA1">
        <w:rPr>
          <w:rFonts w:cs="Arial"/>
          <w:b w:val="0"/>
          <w:lang w:val="en-IN"/>
        </w:rPr>
        <w:t>participation and lobby for up</w:t>
      </w:r>
      <w:r w:rsidR="00B00007">
        <w:rPr>
          <w:rFonts w:cs="Arial"/>
          <w:b w:val="0"/>
          <w:lang w:val="en-IN"/>
        </w:rPr>
        <w:t>-</w:t>
      </w:r>
      <w:r w:rsidR="00716CA1">
        <w:rPr>
          <w:rFonts w:cs="Arial"/>
          <w:b w:val="0"/>
          <w:lang w:val="en-IN"/>
        </w:rPr>
        <w:t>scaling of successful interventions. It</w:t>
      </w:r>
      <w:r w:rsidR="009D2613">
        <w:rPr>
          <w:rFonts w:cs="Arial"/>
          <w:b w:val="0"/>
          <w:lang w:val="en-IN"/>
        </w:rPr>
        <w:t xml:space="preserve"> neither</w:t>
      </w:r>
      <w:r w:rsidR="009D2613" w:rsidRPr="00CC6FD1">
        <w:rPr>
          <w:rFonts w:cs="Arial"/>
          <w:b w:val="0"/>
          <w:lang w:val="en-IN"/>
        </w:rPr>
        <w:t xml:space="preserve"> involves</w:t>
      </w:r>
      <w:r w:rsidR="009D2613">
        <w:rPr>
          <w:rFonts w:cs="Arial"/>
          <w:b w:val="0"/>
          <w:lang w:val="en-IN"/>
        </w:rPr>
        <w:t xml:space="preserve"> high </w:t>
      </w:r>
      <w:r w:rsidR="009D2613" w:rsidRPr="00CC6FD1">
        <w:rPr>
          <w:rFonts w:cs="Arial"/>
          <w:b w:val="0"/>
          <w:lang w:val="en-IN"/>
        </w:rPr>
        <w:t>investments</w:t>
      </w:r>
      <w:r w:rsidR="009D2613">
        <w:rPr>
          <w:rFonts w:cs="Arial"/>
          <w:b w:val="0"/>
          <w:lang w:val="en-IN"/>
        </w:rPr>
        <w:t xml:space="preserve"> on</w:t>
      </w:r>
      <w:r w:rsidR="00073F13">
        <w:rPr>
          <w:rFonts w:cs="Arial"/>
          <w:b w:val="0"/>
          <w:lang w:val="en-IN"/>
        </w:rPr>
        <w:t xml:space="preserve"> </w:t>
      </w:r>
      <w:r w:rsidR="009D2613">
        <w:rPr>
          <w:rFonts w:cs="Arial"/>
          <w:b w:val="0"/>
          <w:lang w:val="en-IN"/>
        </w:rPr>
        <w:t xml:space="preserve">individual families </w:t>
      </w:r>
      <w:r w:rsidR="009D2613" w:rsidRPr="00CC6FD1">
        <w:rPr>
          <w:rFonts w:cs="Arial"/>
          <w:b w:val="0"/>
          <w:lang w:val="en-IN"/>
        </w:rPr>
        <w:t>nor repetition of</w:t>
      </w:r>
      <w:r w:rsidR="009D2613">
        <w:rPr>
          <w:rFonts w:cs="Arial"/>
          <w:b w:val="0"/>
          <w:lang w:val="en-IN"/>
        </w:rPr>
        <w:t xml:space="preserve"> same</w:t>
      </w:r>
      <w:r w:rsidR="009D2613" w:rsidRPr="00CC6FD1">
        <w:rPr>
          <w:rFonts w:cs="Arial"/>
          <w:b w:val="0"/>
          <w:lang w:val="en-IN"/>
        </w:rPr>
        <w:t xml:space="preserve"> activities year after year.</w:t>
      </w:r>
    </w:p>
    <w:p w:rsidR="007768E5" w:rsidRPr="00847921" w:rsidRDefault="007768E5" w:rsidP="0092218C">
      <w:pPr>
        <w:pStyle w:val="ListParagraph"/>
        <w:spacing w:after="60"/>
        <w:ind w:left="0"/>
        <w:contextualSpacing w:val="0"/>
        <w:jc w:val="both"/>
        <w:rPr>
          <w:rFonts w:cs="Arial"/>
          <w:bCs/>
        </w:rPr>
      </w:pPr>
      <w:r w:rsidRPr="00CC6FD1">
        <w:rPr>
          <w:rFonts w:cs="Arial"/>
          <w:bCs/>
        </w:rPr>
        <w:t xml:space="preserve">The key strategy of AFEC has been </w:t>
      </w:r>
      <w:r w:rsidR="000C52E9">
        <w:rPr>
          <w:rFonts w:cs="Arial"/>
          <w:bCs/>
        </w:rPr>
        <w:t>to develop</w:t>
      </w:r>
      <w:r w:rsidRPr="00CC6FD1">
        <w:rPr>
          <w:rFonts w:cs="Arial"/>
          <w:bCs/>
        </w:rPr>
        <w:t xml:space="preserve"> appropriate technologies </w:t>
      </w:r>
      <w:r w:rsidR="000C52E9">
        <w:rPr>
          <w:rFonts w:cs="Arial"/>
          <w:bCs/>
        </w:rPr>
        <w:t>&amp;</w:t>
      </w:r>
      <w:r w:rsidRPr="00CC6FD1">
        <w:rPr>
          <w:rFonts w:cs="Arial"/>
          <w:bCs/>
        </w:rPr>
        <w:t xml:space="preserve"> practices </w:t>
      </w:r>
      <w:r w:rsidR="000C52E9">
        <w:rPr>
          <w:rFonts w:cs="Arial"/>
          <w:bCs/>
        </w:rPr>
        <w:t>that are suitable for local agro-climatic and socioeconomic conditions, demonstrate</w:t>
      </w:r>
      <w:r w:rsidRPr="00CC6FD1">
        <w:rPr>
          <w:rFonts w:cs="Arial"/>
          <w:bCs/>
        </w:rPr>
        <w:t xml:space="preserve"> at a sizable scale</w:t>
      </w:r>
      <w:r w:rsidR="000C52E9">
        <w:rPr>
          <w:rFonts w:cs="Arial"/>
          <w:bCs/>
        </w:rPr>
        <w:t xml:space="preserve"> in the project area and lobby</w:t>
      </w:r>
      <w:r w:rsidRPr="00CC6FD1">
        <w:rPr>
          <w:rFonts w:cs="Arial"/>
          <w:bCs/>
        </w:rPr>
        <w:t xml:space="preserve"> with Government for their scaling up across the state of Andhra Pradesh. So far this strategy has been very effective.</w:t>
      </w:r>
    </w:p>
    <w:p w:rsidR="00F14A9F" w:rsidRDefault="00F14A9F" w:rsidP="006C6CD6">
      <w:pPr>
        <w:pStyle w:val="CommentText"/>
        <w:rPr>
          <w:rFonts w:cs="Arial"/>
        </w:rPr>
      </w:pP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DB1CFF" w:rsidRPr="006726B6" w:rsidRDefault="005C042D" w:rsidP="00DB1CFF">
            <w:pPr>
              <w:pStyle w:val="Heading2"/>
            </w:pPr>
            <w:r w:rsidRPr="005C042D">
              <w:t>Contribution to the development goal</w:t>
            </w:r>
          </w:p>
          <w:p w:rsidR="00DB1CFF" w:rsidRPr="00DF30A7" w:rsidRDefault="005C042D" w:rsidP="00DB1CFF">
            <w:pPr>
              <w:pStyle w:val="CommentText"/>
              <w:rPr>
                <w:rFonts w:cs="Arial"/>
              </w:rPr>
            </w:pPr>
            <w:r w:rsidRPr="005C042D">
              <w:rPr>
                <w:rFonts w:cs="Arial"/>
              </w:rPr>
              <w:t>Please explain to what extent the project contributed to the developmental goal (impact).</w:t>
            </w:r>
          </w:p>
        </w:tc>
      </w:tr>
    </w:tbl>
    <w:p w:rsidR="00E67D89" w:rsidRDefault="00E67D89" w:rsidP="00E67D89">
      <w:pPr>
        <w:keepNext/>
        <w:keepLines/>
        <w:rPr>
          <w:rFonts w:cs="Arial"/>
          <w:szCs w:val="20"/>
        </w:rPr>
      </w:pPr>
    </w:p>
    <w:p w:rsidR="00E72FFD" w:rsidRDefault="00E72FFD" w:rsidP="00E72FFD">
      <w:pPr>
        <w:pStyle w:val="ListParagraph"/>
        <w:spacing w:after="60"/>
        <w:ind w:left="0"/>
        <w:contextualSpacing w:val="0"/>
        <w:jc w:val="both"/>
        <w:rPr>
          <w:rFonts w:cs="Arial"/>
          <w:bCs/>
        </w:rPr>
      </w:pPr>
      <w:r w:rsidRPr="00CC6FD1">
        <w:rPr>
          <w:rFonts w:cs="Arial"/>
        </w:rPr>
        <w:t xml:space="preserve">The target communities particularly women </w:t>
      </w:r>
      <w:r>
        <w:rPr>
          <w:rFonts w:cs="Arial"/>
        </w:rPr>
        <w:t xml:space="preserve">(covering approx. 19000 households) </w:t>
      </w:r>
      <w:r w:rsidRPr="00CC6FD1">
        <w:rPr>
          <w:rFonts w:cs="Arial"/>
        </w:rPr>
        <w:t xml:space="preserve">are organized into informal and formal institutions and strengthened. The collective actions and collaborations among the target communities and their institutions horizontally and vertically enabled </w:t>
      </w:r>
      <w:r>
        <w:rPr>
          <w:rFonts w:cs="Arial"/>
        </w:rPr>
        <w:t xml:space="preserve">them </w:t>
      </w:r>
      <w:r w:rsidRPr="00CC6FD1">
        <w:rPr>
          <w:rFonts w:cs="Arial"/>
        </w:rPr>
        <w:t xml:space="preserve">to </w:t>
      </w:r>
      <w:r>
        <w:rPr>
          <w:rFonts w:cs="Arial"/>
        </w:rPr>
        <w:t>realize their entitlements and</w:t>
      </w:r>
      <w:r w:rsidRPr="00CC6FD1">
        <w:rPr>
          <w:rFonts w:cs="Arial"/>
        </w:rPr>
        <w:t xml:space="preserve"> access Government programs</w:t>
      </w:r>
      <w:r w:rsidR="00073F13">
        <w:rPr>
          <w:rFonts w:cs="Arial"/>
        </w:rPr>
        <w:t xml:space="preserve"> </w:t>
      </w:r>
      <w:r w:rsidRPr="00CC6FD1">
        <w:rPr>
          <w:rFonts w:cs="Arial"/>
        </w:rPr>
        <w:t xml:space="preserve">effectively. The CBOs </w:t>
      </w:r>
      <w:r>
        <w:rPr>
          <w:rFonts w:cs="Arial"/>
        </w:rPr>
        <w:t xml:space="preserve">(over 1000 nos.) including their federations </w:t>
      </w:r>
      <w:r w:rsidRPr="00CC6FD1">
        <w:rPr>
          <w:rFonts w:cs="Arial"/>
        </w:rPr>
        <w:t xml:space="preserve">are now able to bargain and negotiate with the Government agencies on the issues </w:t>
      </w:r>
      <w:r>
        <w:rPr>
          <w:rFonts w:cs="Arial"/>
        </w:rPr>
        <w:t xml:space="preserve">that they are </w:t>
      </w:r>
      <w:r w:rsidRPr="00CC6FD1">
        <w:rPr>
          <w:rFonts w:cs="Arial"/>
        </w:rPr>
        <w:t>concern</w:t>
      </w:r>
      <w:r>
        <w:rPr>
          <w:rFonts w:cs="Arial"/>
        </w:rPr>
        <w:t>ed about</w:t>
      </w:r>
      <w:r w:rsidRPr="00CC6FD1">
        <w:rPr>
          <w:rFonts w:cs="Arial"/>
        </w:rPr>
        <w:t xml:space="preserve">. </w:t>
      </w:r>
      <w:r w:rsidRPr="00CC6FD1">
        <w:rPr>
          <w:rFonts w:cs="Tahoma"/>
        </w:rPr>
        <w:t xml:space="preserve">The thrift and credit activity in SMGs has augmented financial resources at their disposal and augmented investments.  The participatory process empowered the women and forged their </w:t>
      </w:r>
      <w:r w:rsidRPr="00CC6FD1">
        <w:rPr>
          <w:rFonts w:cs="Tahoma"/>
        </w:rPr>
        <w:lastRenderedPageBreak/>
        <w:t>leadership</w:t>
      </w:r>
      <w:r w:rsidRPr="00CC6FD1">
        <w:rPr>
          <w:rFonts w:cs="Arial"/>
          <w:bCs/>
        </w:rPr>
        <w:t xml:space="preserve"> at different levels.  It is evident from their increasing participation </w:t>
      </w:r>
      <w:r>
        <w:rPr>
          <w:rFonts w:cs="Arial"/>
          <w:bCs/>
        </w:rPr>
        <w:t xml:space="preserve">in </w:t>
      </w:r>
      <w:r w:rsidRPr="00CC6FD1">
        <w:rPr>
          <w:rFonts w:cs="Arial"/>
          <w:bCs/>
        </w:rPr>
        <w:t>Self-Governance of local bodies.</w:t>
      </w:r>
    </w:p>
    <w:p w:rsidR="00E72FFD" w:rsidRDefault="00E72FFD" w:rsidP="00E72FFD">
      <w:pPr>
        <w:pStyle w:val="ListParagraph"/>
        <w:spacing w:after="60"/>
        <w:ind w:left="0"/>
        <w:contextualSpacing w:val="0"/>
        <w:jc w:val="both"/>
        <w:rPr>
          <w:rFonts w:cs="Arial"/>
          <w:bCs/>
        </w:rPr>
      </w:pPr>
    </w:p>
    <w:p w:rsidR="00357594" w:rsidRDefault="00357594" w:rsidP="00357594">
      <w:pPr>
        <w:pStyle w:val="ListParagraph"/>
        <w:spacing w:after="60"/>
        <w:ind w:left="0"/>
        <w:contextualSpacing w:val="0"/>
        <w:jc w:val="both"/>
        <w:rPr>
          <w:rFonts w:cs="Arial"/>
          <w:bCs/>
        </w:rPr>
      </w:pPr>
      <w:r w:rsidRPr="00CC6FD1">
        <w:rPr>
          <w:rFonts w:cs="Arial"/>
          <w:bCs/>
        </w:rPr>
        <w:t xml:space="preserve">SADL project has definitely </w:t>
      </w:r>
      <w:r w:rsidR="00553E35">
        <w:rPr>
          <w:rFonts w:cs="Arial"/>
          <w:bCs/>
        </w:rPr>
        <w:t>contributed to the development goal by creating</w:t>
      </w:r>
      <w:r w:rsidRPr="00CC6FD1">
        <w:rPr>
          <w:rFonts w:cs="Arial"/>
          <w:bCs/>
        </w:rPr>
        <w:t xml:space="preserve"> a long-term and sustainable impact among the target groups and </w:t>
      </w:r>
      <w:r w:rsidR="000C52E9">
        <w:rPr>
          <w:rFonts w:cs="Arial"/>
          <w:bCs/>
        </w:rPr>
        <w:t xml:space="preserve">other </w:t>
      </w:r>
      <w:r w:rsidRPr="00CC6FD1">
        <w:rPr>
          <w:rFonts w:cs="Arial"/>
          <w:bCs/>
        </w:rPr>
        <w:t>the stakeholders such as the government, research institutions and other key players in promotion of climate resilient agriculture</w:t>
      </w:r>
      <w:r w:rsidR="000C52E9">
        <w:rPr>
          <w:rFonts w:cs="Arial"/>
          <w:bCs/>
        </w:rPr>
        <w:t>, drought mitigation</w:t>
      </w:r>
      <w:r w:rsidRPr="00CC6FD1">
        <w:rPr>
          <w:rFonts w:cs="Arial"/>
          <w:bCs/>
        </w:rPr>
        <w:t xml:space="preserve"> and alternate livelihoods to the small holders &amp; farm labour. </w:t>
      </w:r>
      <w:r w:rsidRPr="00CC6FD1">
        <w:rPr>
          <w:rFonts w:cs="Arial"/>
        </w:rPr>
        <w:t xml:space="preserve">The project has been effective in creating awareness, dissemination of knowledge among the target groups on sustainable agriculture, drought mitigation and diversified livelihoods resulting in adoption by farmers. The project developed </w:t>
      </w:r>
      <w:r w:rsidRPr="00CC6FD1">
        <w:rPr>
          <w:lang w:val="en-GB"/>
        </w:rPr>
        <w:t xml:space="preserve">and propagated low cost, simple, affordable, </w:t>
      </w:r>
      <w:r w:rsidRPr="00CC6FD1">
        <w:rPr>
          <w:rFonts w:cs="Arial"/>
          <w:spacing w:val="-3"/>
        </w:rPr>
        <w:t xml:space="preserve">location-specific </w:t>
      </w:r>
      <w:r w:rsidRPr="00CC6FD1">
        <w:rPr>
          <w:lang w:val="en-GB"/>
        </w:rPr>
        <w:t xml:space="preserve">drought &amp; climate resistant practices and </w:t>
      </w:r>
      <w:r w:rsidRPr="00CC6FD1">
        <w:rPr>
          <w:rFonts w:cs="Arial"/>
          <w:spacing w:val="4"/>
        </w:rPr>
        <w:t>technologies</w:t>
      </w:r>
      <w:r w:rsidRPr="00CC6FD1">
        <w:rPr>
          <w:lang w:val="en-GB"/>
        </w:rPr>
        <w:t xml:space="preserve"> to tolerate drought and enhance </w:t>
      </w:r>
      <w:r w:rsidRPr="00CC6FD1">
        <w:rPr>
          <w:rFonts w:cs="Arial"/>
          <w:spacing w:val="-3"/>
        </w:rPr>
        <w:t>productivity in Rainfed Agriculture</w:t>
      </w:r>
      <w:r w:rsidRPr="00CC6FD1">
        <w:rPr>
          <w:lang w:val="en-GB"/>
        </w:rPr>
        <w:t>. Consequently, the farmers’ ability to cope with droughts has increased including adoption of</w:t>
      </w:r>
      <w:r w:rsidRPr="00CC6FD1">
        <w:rPr>
          <w:rFonts w:cs="Arial"/>
          <w:bCs/>
        </w:rPr>
        <w:t xml:space="preserve"> diversified food crops with millets, pulses and vegetables in Rainfed Agriculture improving the nutritional status of the families.</w:t>
      </w:r>
      <w:r w:rsidR="000C52E9">
        <w:rPr>
          <w:rFonts w:cs="Arial"/>
          <w:bCs/>
        </w:rPr>
        <w:t xml:space="preserve"> It also contributed to increasing the food and nutritional self sufficiency and security among the farmers.</w:t>
      </w:r>
    </w:p>
    <w:p w:rsidR="00A7629E" w:rsidRDefault="00A7629E" w:rsidP="00357594">
      <w:pPr>
        <w:pStyle w:val="ListParagraph"/>
        <w:spacing w:after="60"/>
        <w:ind w:left="0"/>
        <w:contextualSpacing w:val="0"/>
        <w:jc w:val="both"/>
        <w:rPr>
          <w:lang w:val="en-GB"/>
        </w:rPr>
      </w:pPr>
    </w:p>
    <w:p w:rsidR="00357594" w:rsidRPr="007A65D0" w:rsidRDefault="00357594" w:rsidP="00357594">
      <w:pPr>
        <w:pStyle w:val="ListParagraph"/>
        <w:spacing w:after="60"/>
        <w:ind w:left="0"/>
        <w:contextualSpacing w:val="0"/>
        <w:jc w:val="both"/>
        <w:rPr>
          <w:rFonts w:cs="Arial"/>
          <w:bCs/>
        </w:rPr>
      </w:pPr>
      <w:r w:rsidRPr="007A65D0">
        <w:rPr>
          <w:lang w:val="en-GB"/>
        </w:rPr>
        <w:t xml:space="preserve">Some of the </w:t>
      </w:r>
      <w:r w:rsidR="00E72FFD">
        <w:rPr>
          <w:lang w:val="en-GB"/>
        </w:rPr>
        <w:t>practices</w:t>
      </w:r>
      <w:r w:rsidRPr="007A65D0">
        <w:rPr>
          <w:lang w:val="en-GB"/>
        </w:rPr>
        <w:t xml:space="preserve"> and technologies developed by the project </w:t>
      </w:r>
      <w:r>
        <w:rPr>
          <w:lang w:val="en-GB"/>
        </w:rPr>
        <w:t xml:space="preserve">like Farm Pond lining, Protective Irrigation, Rainfed mixed cropping models, Multiple Fruit tree models etc </w:t>
      </w:r>
      <w:r w:rsidRPr="007A65D0">
        <w:rPr>
          <w:lang w:val="en-GB"/>
        </w:rPr>
        <w:t xml:space="preserve">had been </w:t>
      </w:r>
      <w:r>
        <w:rPr>
          <w:lang w:val="en-GB"/>
        </w:rPr>
        <w:t>ada</w:t>
      </w:r>
      <w:r w:rsidRPr="007A65D0">
        <w:rPr>
          <w:lang w:val="en-GB"/>
        </w:rPr>
        <w:t xml:space="preserve">pted and </w:t>
      </w:r>
      <w:r>
        <w:rPr>
          <w:lang w:val="en-GB"/>
        </w:rPr>
        <w:t>up</w:t>
      </w:r>
      <w:r w:rsidRPr="007A65D0">
        <w:rPr>
          <w:lang w:val="en-GB"/>
        </w:rPr>
        <w:t xml:space="preserve"> scaled by Government of Andhra Pradesh through programs like Mahatma Gandhi National Employment Guarantee Scheme (</w:t>
      </w:r>
      <w:r w:rsidRPr="007A65D0">
        <w:t>MGNREGS),</w:t>
      </w:r>
      <w:r w:rsidRPr="007A65D0">
        <w:rPr>
          <w:lang w:val="en-GB"/>
        </w:rPr>
        <w:t xml:space="preserve"> Community Managed Seed System (CMSS), Andhra Pradesh Drought Mitigation Project (APDMP) and Andhra Pradesh Community Natural Farming (APCNF).</w:t>
      </w:r>
    </w:p>
    <w:p w:rsidR="00A7629E" w:rsidRDefault="00A7629E" w:rsidP="00357594">
      <w:pPr>
        <w:pStyle w:val="ListParagraph"/>
        <w:spacing w:after="60"/>
        <w:ind w:left="0"/>
        <w:contextualSpacing w:val="0"/>
        <w:jc w:val="both"/>
        <w:rPr>
          <w:rFonts w:cs="Arial"/>
        </w:rPr>
      </w:pPr>
    </w:p>
    <w:p w:rsidR="00A55D80" w:rsidRPr="00EF0069" w:rsidRDefault="00357594" w:rsidP="00357594">
      <w:pPr>
        <w:jc w:val="both"/>
        <w:rPr>
          <w:b/>
        </w:rPr>
      </w:pPr>
      <w:r w:rsidRPr="00CC6FD1">
        <w:rPr>
          <w:rFonts w:cs="Arial"/>
          <w:bCs/>
        </w:rPr>
        <w:t>Accion Fraterna Ecology Centre is seen by the Government and research bodies as a resource organization with</w:t>
      </w:r>
      <w:r w:rsidR="000C52E9">
        <w:rPr>
          <w:rFonts w:cs="Arial"/>
          <w:bCs/>
        </w:rPr>
        <w:t xml:space="preserve"> commitment,</w:t>
      </w:r>
      <w:r w:rsidR="00073F13">
        <w:rPr>
          <w:rFonts w:cs="Arial"/>
          <w:bCs/>
        </w:rPr>
        <w:t xml:space="preserve"> </w:t>
      </w:r>
      <w:r>
        <w:rPr>
          <w:rFonts w:cs="Arial"/>
          <w:bCs/>
        </w:rPr>
        <w:t xml:space="preserve">expertise and </w:t>
      </w:r>
      <w:r w:rsidRPr="00CC6FD1">
        <w:rPr>
          <w:rFonts w:cs="Arial"/>
          <w:bCs/>
        </w:rPr>
        <w:t xml:space="preserve">experience </w:t>
      </w:r>
      <w:r>
        <w:rPr>
          <w:rFonts w:cs="Arial"/>
          <w:bCs/>
        </w:rPr>
        <w:t>at the</w:t>
      </w:r>
      <w:r w:rsidRPr="00CC6FD1">
        <w:rPr>
          <w:rFonts w:cs="Arial"/>
          <w:bCs/>
        </w:rPr>
        <w:t xml:space="preserve"> grass root </w:t>
      </w:r>
      <w:r>
        <w:rPr>
          <w:rFonts w:cs="Arial"/>
          <w:bCs/>
        </w:rPr>
        <w:t xml:space="preserve">level </w:t>
      </w:r>
      <w:r w:rsidRPr="00CC6FD1">
        <w:rPr>
          <w:rFonts w:cs="Arial"/>
          <w:bCs/>
        </w:rPr>
        <w:t>in working with</w:t>
      </w:r>
      <w:r>
        <w:rPr>
          <w:rFonts w:cs="Arial"/>
          <w:bCs/>
        </w:rPr>
        <w:t xml:space="preserve"> rural </w:t>
      </w:r>
      <w:r w:rsidR="000C52E9">
        <w:rPr>
          <w:rFonts w:cs="Arial"/>
          <w:bCs/>
        </w:rPr>
        <w:t xml:space="preserve">poor </w:t>
      </w:r>
      <w:r>
        <w:rPr>
          <w:rFonts w:cs="Arial"/>
          <w:bCs/>
        </w:rPr>
        <w:t xml:space="preserve">women, </w:t>
      </w:r>
      <w:r w:rsidRPr="00CC6FD1">
        <w:rPr>
          <w:rFonts w:cs="Arial"/>
          <w:bCs/>
        </w:rPr>
        <w:t>small farmers and farm labour. It is often invited by the state government and the line departments to share experiences and provide advice and strategic guidance on drought mitigation, watershed development, water management, rainfed agriculture, gender, rural livelihoods etc., in policy formulation and implementation. It also acted as an informal hub for NGOs/CSOs in the region and always contributing to strengthen the peoples’ movements as well as voluntary sector</w:t>
      </w:r>
      <w:r w:rsidR="000C52E9">
        <w:rPr>
          <w:rFonts w:cs="Arial"/>
          <w:bCs/>
        </w:rPr>
        <w:t>&amp; CSOs</w:t>
      </w:r>
      <w:r w:rsidRPr="00CC6FD1">
        <w:rPr>
          <w:rFonts w:cs="Arial"/>
          <w:bCs/>
        </w:rPr>
        <w:t>.</w:t>
      </w:r>
    </w:p>
    <w:p w:rsidR="00DB1CFF" w:rsidRPr="00AE2477" w:rsidRDefault="00DB1CFF" w:rsidP="00DB1CFF"/>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DB1CFF" w:rsidRPr="00DB1CFF" w:rsidRDefault="00132824" w:rsidP="00DB1CFF">
            <w:pPr>
              <w:pStyle w:val="Heading2"/>
              <w:rPr>
                <w:szCs w:val="20"/>
              </w:rPr>
            </w:pPr>
            <w:r w:rsidRPr="00132824">
              <w:t>Relevance</w:t>
            </w:r>
          </w:p>
          <w:p w:rsidR="00DB1CFF" w:rsidRPr="00DF30A7" w:rsidRDefault="00132824" w:rsidP="00DB1CFF">
            <w:pPr>
              <w:rPr>
                <w:szCs w:val="20"/>
              </w:rPr>
            </w:pPr>
            <w:r w:rsidRPr="00132824">
              <w:t>How do you assess the relevance (e.g. in relation to the target groups) of the project from today's perspective?</w:t>
            </w:r>
          </w:p>
        </w:tc>
      </w:tr>
    </w:tbl>
    <w:p w:rsidR="00E67D89" w:rsidRDefault="00E67D89" w:rsidP="00E67D89">
      <w:pPr>
        <w:keepNext/>
        <w:keepLines/>
        <w:rPr>
          <w:rFonts w:cs="Arial"/>
          <w:szCs w:val="20"/>
        </w:rPr>
      </w:pPr>
    </w:p>
    <w:p w:rsidR="00847921" w:rsidRDefault="00847921" w:rsidP="00847921">
      <w:pPr>
        <w:shd w:val="clear" w:color="auto" w:fill="FFFFFF"/>
        <w:jc w:val="both"/>
        <w:rPr>
          <w:rFonts w:cs="Arial"/>
          <w:spacing w:val="-3"/>
        </w:rPr>
      </w:pPr>
      <w:r w:rsidRPr="00CC6FD1">
        <w:rPr>
          <w:rFonts w:cs="Arial"/>
          <w:spacing w:val="-3"/>
        </w:rPr>
        <w:t xml:space="preserve">The project operational area Ananthapur district falls under drought and desert-prone agro-climatic zone of Deccan plateau also known as “Rain Shadow Area”.  Here a mere 15% of the cultivated area is under irrigation and the rest of 85% is under rainfed. </w:t>
      </w:r>
      <w:r w:rsidRPr="00CC6FD1">
        <w:rPr>
          <w:lang w:val="en-GB"/>
        </w:rPr>
        <w:t>More than 70% of the total 700,000 farmers depend on rainfed farming alone which is</w:t>
      </w:r>
      <w:r w:rsidR="00E72FFD">
        <w:rPr>
          <w:lang w:val="en-GB"/>
        </w:rPr>
        <w:t xml:space="preserve"> low (550</w:t>
      </w:r>
      <w:r w:rsidR="00073F13">
        <w:rPr>
          <w:lang w:val="en-GB"/>
        </w:rPr>
        <w:t xml:space="preserve"> </w:t>
      </w:r>
      <w:r w:rsidR="00E72FFD">
        <w:rPr>
          <w:lang w:val="en-GB"/>
        </w:rPr>
        <w:t>mm)</w:t>
      </w:r>
      <w:r w:rsidR="00073F13">
        <w:rPr>
          <w:lang w:val="en-GB"/>
        </w:rPr>
        <w:t>,</w:t>
      </w:r>
      <w:r w:rsidR="00E72FFD">
        <w:rPr>
          <w:lang w:val="en-GB"/>
        </w:rPr>
        <w:t xml:space="preserve"> </w:t>
      </w:r>
      <w:r w:rsidR="007C2DE5">
        <w:rPr>
          <w:lang w:val="en-GB"/>
        </w:rPr>
        <w:t>highly uncertain and undependable</w:t>
      </w:r>
      <w:r w:rsidRPr="00CC6FD1">
        <w:rPr>
          <w:lang w:val="en-GB"/>
        </w:rPr>
        <w:t xml:space="preserve">. More than 90% of rainfed farmers are small and marginal farmers and farm labour </w:t>
      </w:r>
      <w:r w:rsidRPr="00CC6FD1">
        <w:t xml:space="preserve">with landholding less than 2 hectares. </w:t>
      </w:r>
      <w:r w:rsidRPr="00CC6FD1">
        <w:rPr>
          <w:rFonts w:cs="Arial"/>
        </w:rPr>
        <w:t>The climate change is aggravating the droughts and impacting adversely the rainfed farmers and the farm labour</w:t>
      </w:r>
      <w:r w:rsidRPr="00CC6FD1">
        <w:rPr>
          <w:rFonts w:cs="Arial"/>
          <w:spacing w:val="-3"/>
        </w:rPr>
        <w:t xml:space="preserve">. </w:t>
      </w:r>
      <w:r w:rsidRPr="00CC6FD1">
        <w:rPr>
          <w:lang w:val="en-GB"/>
        </w:rPr>
        <w:t xml:space="preserve">Crop failures often in succession since decades landed the farmers in a vicious cycle of indebtedness and poverty. </w:t>
      </w:r>
      <w:r w:rsidRPr="00CC6FD1">
        <w:rPr>
          <w:rFonts w:cs="Arial"/>
          <w:spacing w:val="-3"/>
        </w:rPr>
        <w:t xml:space="preserve">The district is in severe agrarian crisis </w:t>
      </w:r>
      <w:r w:rsidRPr="00CC6FD1">
        <w:rPr>
          <w:rFonts w:cs="Arial"/>
        </w:rPr>
        <w:t>and also deprived of alternate livelihood opportunities due to lack of industries</w:t>
      </w:r>
      <w:r>
        <w:rPr>
          <w:rFonts w:cs="Arial"/>
        </w:rPr>
        <w:t>.</w:t>
      </w:r>
      <w:r w:rsidRPr="00CC6FD1">
        <w:rPr>
          <w:rFonts w:cs="Arial"/>
        </w:rPr>
        <w:t xml:space="preserve"> Hence promotion of drought resilient sustainable agriculture </w:t>
      </w:r>
      <w:r>
        <w:rPr>
          <w:rFonts w:cs="Arial"/>
        </w:rPr>
        <w:t xml:space="preserve">practices </w:t>
      </w:r>
      <w:r w:rsidRPr="00CC6FD1">
        <w:rPr>
          <w:rFonts w:cs="Arial"/>
        </w:rPr>
        <w:t xml:space="preserve">and diversified livelihoods for </w:t>
      </w:r>
      <w:r w:rsidR="00F450F7">
        <w:rPr>
          <w:rFonts w:cs="Arial"/>
        </w:rPr>
        <w:t xml:space="preserve">the target group i.e. </w:t>
      </w:r>
      <w:r w:rsidRPr="00CC6FD1">
        <w:rPr>
          <w:rFonts w:cs="Arial"/>
        </w:rPr>
        <w:t xml:space="preserve">vulnerable small farmers &amp; farm labour is very relevant and appropriate in order to </w:t>
      </w:r>
      <w:r>
        <w:rPr>
          <w:rFonts w:cs="Arial"/>
        </w:rPr>
        <w:t xml:space="preserve">address drought &amp; poverty and secure their livelihoods. </w:t>
      </w:r>
      <w:r w:rsidRPr="00CC6FD1">
        <w:rPr>
          <w:rFonts w:cs="Arial"/>
          <w:spacing w:val="-3"/>
        </w:rPr>
        <w:t xml:space="preserve">In this context, the SADL project is highly relevant.  </w:t>
      </w:r>
    </w:p>
    <w:p w:rsidR="00847921" w:rsidRDefault="00847921" w:rsidP="00847921">
      <w:pPr>
        <w:shd w:val="clear" w:color="auto" w:fill="FFFFFF"/>
        <w:jc w:val="both"/>
        <w:rPr>
          <w:rFonts w:cs="Arial"/>
          <w:spacing w:val="-3"/>
        </w:rPr>
      </w:pPr>
    </w:p>
    <w:p w:rsidR="00847921" w:rsidRDefault="00847921" w:rsidP="00847921">
      <w:pPr>
        <w:keepNext/>
        <w:keepLines/>
        <w:jc w:val="both"/>
        <w:rPr>
          <w:lang w:val="en-GB"/>
        </w:rPr>
      </w:pPr>
      <w:r>
        <w:rPr>
          <w:lang w:val="en-GB"/>
        </w:rPr>
        <w:lastRenderedPageBreak/>
        <w:t>In rural India, s</w:t>
      </w:r>
      <w:r w:rsidRPr="00CC6FD1">
        <w:rPr>
          <w:lang w:val="en-GB"/>
        </w:rPr>
        <w:t>ociety being patriarchal, women are culturally discriminated and looked down. The cultural division of labour</w:t>
      </w:r>
      <w:r>
        <w:rPr>
          <w:lang w:val="en-GB"/>
        </w:rPr>
        <w:t>,</w:t>
      </w:r>
      <w:r w:rsidRPr="00CC6FD1">
        <w:rPr>
          <w:lang w:val="en-GB"/>
        </w:rPr>
        <w:t xml:space="preserve"> in agricultural operations</w:t>
      </w:r>
      <w:r>
        <w:rPr>
          <w:lang w:val="en-GB"/>
        </w:rPr>
        <w:t>,</w:t>
      </w:r>
      <w:r w:rsidRPr="00CC6FD1">
        <w:rPr>
          <w:lang w:val="en-GB"/>
        </w:rPr>
        <w:t xml:space="preserve"> put more </w:t>
      </w:r>
      <w:r>
        <w:rPr>
          <w:lang w:val="en-GB"/>
        </w:rPr>
        <w:t>burdens</w:t>
      </w:r>
      <w:r w:rsidRPr="00CC6FD1">
        <w:rPr>
          <w:lang w:val="en-GB"/>
        </w:rPr>
        <w:t xml:space="preserve"> on women in addition to their reproductive and domestic workload. A</w:t>
      </w:r>
      <w:r>
        <w:rPr>
          <w:lang w:val="en-GB"/>
        </w:rPr>
        <w:t>lso</w:t>
      </w:r>
      <w:r w:rsidRPr="00CC6FD1">
        <w:rPr>
          <w:lang w:val="en-GB"/>
        </w:rPr>
        <w:t xml:space="preserve"> they have no say in </w:t>
      </w:r>
      <w:r>
        <w:rPr>
          <w:lang w:val="en-GB"/>
        </w:rPr>
        <w:t xml:space="preserve">selecting </w:t>
      </w:r>
      <w:r w:rsidRPr="00CC6FD1">
        <w:rPr>
          <w:lang w:val="en-GB"/>
        </w:rPr>
        <w:t>crop</w:t>
      </w:r>
      <w:r>
        <w:rPr>
          <w:lang w:val="en-GB"/>
        </w:rPr>
        <w:t>s</w:t>
      </w:r>
      <w:r w:rsidR="00073F13">
        <w:rPr>
          <w:lang w:val="en-GB"/>
        </w:rPr>
        <w:t xml:space="preserve"> </w:t>
      </w:r>
      <w:r>
        <w:rPr>
          <w:lang w:val="en-GB"/>
        </w:rPr>
        <w:t xml:space="preserve">and in household </w:t>
      </w:r>
      <w:r w:rsidRPr="00CC6FD1">
        <w:rPr>
          <w:lang w:val="en-GB"/>
        </w:rPr>
        <w:t xml:space="preserve">financial decisions.  So, it is very relevant and appropriate to front-end </w:t>
      </w:r>
      <w:r>
        <w:rPr>
          <w:lang w:val="en-GB"/>
        </w:rPr>
        <w:t xml:space="preserve">rural </w:t>
      </w:r>
      <w:r w:rsidRPr="00CC6FD1">
        <w:rPr>
          <w:lang w:val="en-GB"/>
        </w:rPr>
        <w:t xml:space="preserve">women </w:t>
      </w:r>
      <w:r>
        <w:rPr>
          <w:lang w:val="en-GB"/>
        </w:rPr>
        <w:t>and</w:t>
      </w:r>
      <w:r w:rsidR="00073F13">
        <w:rPr>
          <w:lang w:val="en-GB"/>
        </w:rPr>
        <w:t xml:space="preserve"> </w:t>
      </w:r>
      <w:r>
        <w:rPr>
          <w:lang w:val="en-GB"/>
        </w:rPr>
        <w:t>secure livelihoods under their leadership.</w:t>
      </w:r>
      <w:r w:rsidR="007C2DE5">
        <w:rPr>
          <w:lang w:val="en-GB"/>
        </w:rPr>
        <w:t xml:space="preserve"> AF’s approach is not </w:t>
      </w:r>
      <w:r w:rsidR="00E72FFD">
        <w:rPr>
          <w:lang w:val="en-GB"/>
        </w:rPr>
        <w:t>women’s development; it is development by women.  It strives to create an enabling opportunity for women to lead development process.</w:t>
      </w:r>
    </w:p>
    <w:p w:rsidR="00847921" w:rsidRDefault="00847921" w:rsidP="00847921">
      <w:pPr>
        <w:keepNext/>
        <w:keepLines/>
        <w:jc w:val="both"/>
        <w:rPr>
          <w:lang w:val="en-GB"/>
        </w:rPr>
      </w:pPr>
    </w:p>
    <w:p w:rsidR="00A55D80" w:rsidRPr="00EF0069" w:rsidRDefault="00847921" w:rsidP="00847921">
      <w:pPr>
        <w:jc w:val="both"/>
        <w:rPr>
          <w:b/>
        </w:rPr>
      </w:pPr>
      <w:r w:rsidRPr="00CC6FD1">
        <w:rPr>
          <w:rFonts w:cs="Arial"/>
          <w:spacing w:val="-3"/>
        </w:rPr>
        <w:t xml:space="preserve">Further </w:t>
      </w:r>
      <w:r>
        <w:rPr>
          <w:rFonts w:cs="Arial"/>
          <w:spacing w:val="-3"/>
        </w:rPr>
        <w:t>t</w:t>
      </w:r>
      <w:r w:rsidRPr="00CC6FD1">
        <w:rPr>
          <w:rFonts w:cs="Arial"/>
          <w:spacing w:val="-3"/>
        </w:rPr>
        <w:t xml:space="preserve">here are very few NGOs </w:t>
      </w:r>
      <w:r>
        <w:rPr>
          <w:rFonts w:cs="Arial"/>
          <w:spacing w:val="-3"/>
        </w:rPr>
        <w:t>in India,</w:t>
      </w:r>
      <w:r w:rsidR="00073F13">
        <w:rPr>
          <w:rFonts w:cs="Arial"/>
          <w:spacing w:val="-3"/>
        </w:rPr>
        <w:t xml:space="preserve"> </w:t>
      </w:r>
      <w:r>
        <w:rPr>
          <w:rFonts w:cs="Arial"/>
          <w:spacing w:val="-3"/>
        </w:rPr>
        <w:t xml:space="preserve">like Accion Fraterna Ecology Centre, </w:t>
      </w:r>
      <w:r w:rsidRPr="00CC6FD1">
        <w:rPr>
          <w:rFonts w:cs="Arial"/>
          <w:spacing w:val="-3"/>
        </w:rPr>
        <w:t>focusing on rainfed agriculture</w:t>
      </w:r>
      <w:r>
        <w:rPr>
          <w:rFonts w:cs="Arial"/>
          <w:spacing w:val="-3"/>
        </w:rPr>
        <w:t>, climate change and food and nutritional security</w:t>
      </w:r>
      <w:r w:rsidRPr="00CC6FD1">
        <w:rPr>
          <w:rFonts w:cs="Arial"/>
          <w:spacing w:val="-3"/>
        </w:rPr>
        <w:t xml:space="preserve"> in chronically drought-prone </w:t>
      </w:r>
      <w:r>
        <w:rPr>
          <w:rFonts w:cs="Arial"/>
          <w:spacing w:val="-3"/>
        </w:rPr>
        <w:t>areas and also working</w:t>
      </w:r>
      <w:r w:rsidR="00E72FFD">
        <w:rPr>
          <w:rFonts w:cs="Arial"/>
          <w:spacing w:val="-3"/>
        </w:rPr>
        <w:t xml:space="preserve"> closely</w:t>
      </w:r>
      <w:r>
        <w:rPr>
          <w:rFonts w:cs="Arial"/>
          <w:spacing w:val="-3"/>
        </w:rPr>
        <w:t xml:space="preserve"> with government agencies to bring in appropriate policies</w:t>
      </w:r>
      <w:r w:rsidRPr="00CC6FD1">
        <w:rPr>
          <w:rFonts w:cs="Arial"/>
          <w:spacing w:val="-3"/>
        </w:rPr>
        <w:t>.</w:t>
      </w:r>
    </w:p>
    <w:p w:rsidR="00DB1CFF" w:rsidRPr="00AE2477" w:rsidRDefault="00DB1CFF" w:rsidP="00DB1CFF"/>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DB1CFF" w:rsidRPr="00B42950" w:rsidRDefault="00132824" w:rsidP="00DB1CFF">
            <w:pPr>
              <w:pStyle w:val="Heading2"/>
            </w:pPr>
            <w:r w:rsidRPr="00132824">
              <w:t>Sustainability</w:t>
            </w:r>
          </w:p>
          <w:p w:rsidR="00DB1CFF" w:rsidRPr="00DF30A7" w:rsidRDefault="00132824" w:rsidP="004A5964">
            <w:pPr>
              <w:keepNext/>
              <w:keepLines/>
              <w:rPr>
                <w:rFonts w:cs="Arial"/>
                <w:szCs w:val="20"/>
              </w:rPr>
            </w:pPr>
            <w:r w:rsidRPr="00132824">
              <w:rPr>
                <w:rFonts w:cs="Arial"/>
                <w:szCs w:val="20"/>
              </w:rPr>
              <w:t xml:space="preserve">Please estimate to what extent the positive changes reached by the project will persist in the long term. To what extent were the measures to ensure sustainability (of the project) sufficient and practicable? Have you finished the cooperation with the target groups of this project or will </w:t>
            </w:r>
            <w:r w:rsidR="002F173B">
              <w:rPr>
                <w:rFonts w:cs="Arial"/>
                <w:szCs w:val="20"/>
              </w:rPr>
              <w:t>it</w:t>
            </w:r>
            <w:r w:rsidRPr="00132824">
              <w:rPr>
                <w:rFonts w:cs="Arial"/>
                <w:szCs w:val="20"/>
              </w:rPr>
              <w:t xml:space="preserve"> continue? If so, how do you ensure that no dependence will arise</w:t>
            </w:r>
            <w:r w:rsidR="004A5964">
              <w:rPr>
                <w:rFonts w:cs="Arial"/>
                <w:szCs w:val="20"/>
              </w:rPr>
              <w:t>?</w:t>
            </w:r>
          </w:p>
        </w:tc>
      </w:tr>
    </w:tbl>
    <w:p w:rsidR="00E67D89" w:rsidRDefault="00E67D89" w:rsidP="00E67D89">
      <w:pPr>
        <w:keepNext/>
        <w:keepLines/>
        <w:rPr>
          <w:rFonts w:cs="Arial"/>
          <w:szCs w:val="20"/>
        </w:rPr>
      </w:pPr>
    </w:p>
    <w:p w:rsidR="00847921" w:rsidRDefault="00847921" w:rsidP="0068331C">
      <w:pPr>
        <w:pStyle w:val="Heading2"/>
        <w:numPr>
          <w:ilvl w:val="0"/>
          <w:numId w:val="0"/>
        </w:numPr>
        <w:shd w:val="clear" w:color="auto" w:fill="FFFFFF"/>
        <w:spacing w:line="240" w:lineRule="auto"/>
        <w:jc w:val="both"/>
        <w:rPr>
          <w:rFonts w:cs="Arial"/>
          <w:b w:val="0"/>
          <w:lang w:val="en-IN"/>
        </w:rPr>
      </w:pPr>
      <w:r w:rsidRPr="00CC6FD1">
        <w:rPr>
          <w:rFonts w:cs="Arial"/>
          <w:b w:val="0"/>
          <w:lang w:val="en-IN"/>
        </w:rPr>
        <w:t xml:space="preserve">The </w:t>
      </w:r>
      <w:r>
        <w:rPr>
          <w:rFonts w:cs="Arial"/>
          <w:b w:val="0"/>
          <w:lang w:val="en-IN"/>
        </w:rPr>
        <w:t xml:space="preserve">outcome &amp; impact orientation and sustainability are inbuilt in the project.  </w:t>
      </w:r>
      <w:r w:rsidRPr="00CC6FD1">
        <w:rPr>
          <w:rFonts w:cs="Arial"/>
          <w:b w:val="0"/>
        </w:rPr>
        <w:t xml:space="preserve">The project </w:t>
      </w:r>
      <w:r>
        <w:rPr>
          <w:rFonts w:cs="Arial"/>
          <w:b w:val="0"/>
        </w:rPr>
        <w:t xml:space="preserve">has </w:t>
      </w:r>
      <w:r w:rsidRPr="00CC6FD1">
        <w:rPr>
          <w:rFonts w:cs="Arial"/>
          <w:b w:val="0"/>
        </w:rPr>
        <w:t>a)</w:t>
      </w:r>
      <w:r>
        <w:rPr>
          <w:rFonts w:cs="Arial"/>
          <w:b w:val="0"/>
          <w:lang w:val="en-IN"/>
        </w:rPr>
        <w:t xml:space="preserve">organised </w:t>
      </w:r>
      <w:r w:rsidRPr="00CC6FD1">
        <w:rPr>
          <w:rFonts w:cs="Arial"/>
          <w:b w:val="0"/>
          <w:lang w:val="en-IN"/>
        </w:rPr>
        <w:t xml:space="preserve">small </w:t>
      </w:r>
      <w:r>
        <w:rPr>
          <w:rFonts w:cs="Arial"/>
          <w:b w:val="0"/>
          <w:lang w:val="en-IN"/>
        </w:rPr>
        <w:t xml:space="preserve">and marginal </w:t>
      </w:r>
      <w:r w:rsidRPr="00CC6FD1">
        <w:rPr>
          <w:rFonts w:cs="Arial"/>
          <w:b w:val="0"/>
          <w:lang w:val="en-IN"/>
        </w:rPr>
        <w:t>women farmers and</w:t>
      </w:r>
      <w:r w:rsidR="00073F13">
        <w:rPr>
          <w:rFonts w:cs="Arial"/>
          <w:b w:val="0"/>
          <w:lang w:val="en-IN"/>
        </w:rPr>
        <w:t xml:space="preserve"> </w:t>
      </w:r>
      <w:r>
        <w:rPr>
          <w:rFonts w:cs="Arial"/>
          <w:b w:val="0"/>
          <w:lang w:val="en-IN"/>
        </w:rPr>
        <w:t>strengthened</w:t>
      </w:r>
      <w:r>
        <w:rPr>
          <w:rFonts w:cs="Arial"/>
          <w:b w:val="0"/>
        </w:rPr>
        <w:t xml:space="preserve"> their institutions</w:t>
      </w:r>
      <w:r w:rsidRPr="00CC6FD1">
        <w:rPr>
          <w:rFonts w:cs="Arial"/>
          <w:b w:val="0"/>
          <w:lang w:val="en-IN"/>
        </w:rPr>
        <w:t xml:space="preserve"> b) </w:t>
      </w:r>
      <w:r>
        <w:rPr>
          <w:rFonts w:cs="Arial"/>
          <w:b w:val="0"/>
          <w:lang w:val="en-IN"/>
        </w:rPr>
        <w:t>developed</w:t>
      </w:r>
      <w:r w:rsidRPr="00CC6FD1">
        <w:rPr>
          <w:rFonts w:cs="Arial"/>
          <w:b w:val="0"/>
          <w:lang w:val="en-IN"/>
        </w:rPr>
        <w:t xml:space="preserve"> various technologies &amp; practices of sustainable agriculture for coping with droughts </w:t>
      </w:r>
      <w:r>
        <w:rPr>
          <w:rFonts w:cs="Arial"/>
          <w:b w:val="0"/>
          <w:lang w:val="en-IN"/>
        </w:rPr>
        <w:t xml:space="preserve">and disseminated the knowledge to farmers, </w:t>
      </w:r>
      <w:r w:rsidRPr="00CC6FD1">
        <w:rPr>
          <w:rFonts w:cs="Arial"/>
          <w:b w:val="0"/>
          <w:lang w:val="en-IN"/>
        </w:rPr>
        <w:t xml:space="preserve">c) </w:t>
      </w:r>
      <w:r>
        <w:rPr>
          <w:rFonts w:cs="Arial"/>
          <w:b w:val="0"/>
          <w:lang w:val="en-IN"/>
        </w:rPr>
        <w:t xml:space="preserve">provided skill trainings and facilitated linkages for </w:t>
      </w:r>
      <w:r w:rsidRPr="00CC6FD1">
        <w:rPr>
          <w:rFonts w:cs="Arial"/>
          <w:b w:val="0"/>
          <w:lang w:val="en-IN"/>
        </w:rPr>
        <w:t xml:space="preserve">diversification of </w:t>
      </w:r>
      <w:r>
        <w:rPr>
          <w:rFonts w:cs="Arial"/>
          <w:b w:val="0"/>
          <w:lang w:val="en-IN"/>
        </w:rPr>
        <w:t xml:space="preserve">rural </w:t>
      </w:r>
      <w:r w:rsidRPr="00CC6FD1">
        <w:rPr>
          <w:rFonts w:cs="Arial"/>
          <w:b w:val="0"/>
          <w:lang w:val="en-IN"/>
        </w:rPr>
        <w:t xml:space="preserve">livelihoods and d) </w:t>
      </w:r>
      <w:r>
        <w:rPr>
          <w:rFonts w:cs="Arial"/>
          <w:b w:val="0"/>
          <w:lang w:val="en-IN"/>
        </w:rPr>
        <w:t xml:space="preserve">focussed on </w:t>
      </w:r>
      <w:r w:rsidRPr="00CC6FD1">
        <w:rPr>
          <w:rFonts w:cs="Arial"/>
          <w:b w:val="0"/>
        </w:rPr>
        <w:t xml:space="preserve">policy advocacy for </w:t>
      </w:r>
      <w:r>
        <w:rPr>
          <w:rFonts w:cs="Arial"/>
          <w:b w:val="0"/>
        </w:rPr>
        <w:t>up-</w:t>
      </w:r>
      <w:r w:rsidRPr="00CC6FD1">
        <w:rPr>
          <w:rFonts w:cs="Arial"/>
          <w:b w:val="0"/>
        </w:rPr>
        <w:t xml:space="preserve">scaling </w:t>
      </w:r>
      <w:r w:rsidRPr="00CC6FD1">
        <w:rPr>
          <w:rFonts w:cs="Arial"/>
          <w:b w:val="0"/>
          <w:lang w:val="en-IN"/>
        </w:rPr>
        <w:t>of technologies &amp; practices as well as creating an enabling policy environment for livelihood security for small holder</w:t>
      </w:r>
      <w:r>
        <w:rPr>
          <w:rFonts w:cs="Arial"/>
          <w:b w:val="0"/>
          <w:lang w:val="en-IN"/>
        </w:rPr>
        <w:t xml:space="preserve"> farmers</w:t>
      </w:r>
      <w:r w:rsidRPr="00CC6FD1">
        <w:rPr>
          <w:rFonts w:cs="Arial"/>
          <w:b w:val="0"/>
          <w:lang w:val="en-IN"/>
        </w:rPr>
        <w:t>, particularly women.</w:t>
      </w:r>
    </w:p>
    <w:p w:rsidR="00847921" w:rsidRPr="00CC6FD1" w:rsidRDefault="00847921" w:rsidP="0068331C">
      <w:pPr>
        <w:pStyle w:val="Heading2"/>
        <w:numPr>
          <w:ilvl w:val="0"/>
          <w:numId w:val="0"/>
        </w:numPr>
        <w:shd w:val="clear" w:color="auto" w:fill="FFFFFF"/>
        <w:spacing w:line="240" w:lineRule="auto"/>
        <w:jc w:val="both"/>
        <w:rPr>
          <w:b w:val="0"/>
          <w:bCs w:val="0"/>
          <w:lang w:val="en-GB"/>
        </w:rPr>
      </w:pPr>
      <w:r>
        <w:rPr>
          <w:rFonts w:cs="Arial"/>
          <w:b w:val="0"/>
          <w:lang w:val="en-IN"/>
        </w:rPr>
        <w:t xml:space="preserve">The </w:t>
      </w:r>
      <w:r w:rsidRPr="00CC6FD1">
        <w:rPr>
          <w:rFonts w:cs="Arial"/>
          <w:b w:val="0"/>
          <w:lang w:val="en-IN"/>
        </w:rPr>
        <w:t>women based</w:t>
      </w:r>
      <w:r w:rsidRPr="00CC6FD1">
        <w:rPr>
          <w:rFonts w:cs="Arial"/>
          <w:b w:val="0"/>
        </w:rPr>
        <w:t xml:space="preserve"> community institutions (both informal and formal) are promoted and strengthened </w:t>
      </w:r>
      <w:r w:rsidRPr="00CC6FD1">
        <w:rPr>
          <w:rFonts w:cs="Arial"/>
          <w:b w:val="0"/>
          <w:lang w:val="en-IN"/>
        </w:rPr>
        <w:t>at different levels enabling and ensuring participatory development processes</w:t>
      </w:r>
      <w:r w:rsidRPr="00CC6FD1">
        <w:rPr>
          <w:rFonts w:cs="Arial"/>
          <w:b w:val="0"/>
        </w:rPr>
        <w:t>. The</w:t>
      </w:r>
      <w:r w:rsidRPr="00CC6FD1">
        <w:rPr>
          <w:rFonts w:cs="Arial"/>
          <w:b w:val="0"/>
          <w:lang w:val="en-IN"/>
        </w:rPr>
        <w:t>se</w:t>
      </w:r>
      <w:r w:rsidRPr="00CC6FD1">
        <w:rPr>
          <w:rFonts w:cs="Arial"/>
          <w:b w:val="0"/>
        </w:rPr>
        <w:t xml:space="preserve"> institutions are</w:t>
      </w:r>
      <w:r w:rsidRPr="00CC6FD1">
        <w:rPr>
          <w:rFonts w:cs="Arial"/>
          <w:b w:val="0"/>
          <w:lang w:val="en-IN"/>
        </w:rPr>
        <w:t xml:space="preserve"> gradually moving towards</w:t>
      </w:r>
      <w:r w:rsidRPr="00CC6FD1">
        <w:rPr>
          <w:rFonts w:cs="Arial"/>
          <w:b w:val="0"/>
        </w:rPr>
        <w:t xml:space="preserve"> self</w:t>
      </w:r>
      <w:r w:rsidRPr="00CC6FD1">
        <w:rPr>
          <w:rFonts w:cs="Arial"/>
          <w:b w:val="0"/>
          <w:lang w:val="en-IN"/>
        </w:rPr>
        <w:t>-</w:t>
      </w:r>
      <w:r w:rsidRPr="00CC6FD1">
        <w:rPr>
          <w:rFonts w:cs="Arial"/>
          <w:b w:val="0"/>
        </w:rPr>
        <w:t>managed and self-governed entities</w:t>
      </w:r>
      <w:r w:rsidRPr="00CC6FD1">
        <w:rPr>
          <w:rFonts w:cs="Arial"/>
          <w:b w:val="0"/>
          <w:lang w:val="en-IN"/>
        </w:rPr>
        <w:t xml:space="preserve">. </w:t>
      </w:r>
      <w:r w:rsidRPr="00CC6FD1">
        <w:rPr>
          <w:b w:val="0"/>
          <w:bCs w:val="0"/>
          <w:lang w:val="en-GB"/>
        </w:rPr>
        <w:t xml:space="preserve">These </w:t>
      </w:r>
      <w:r>
        <w:rPr>
          <w:b w:val="0"/>
          <w:bCs w:val="0"/>
          <w:lang w:val="en-GB"/>
        </w:rPr>
        <w:t xml:space="preserve">CBOs </w:t>
      </w:r>
      <w:r w:rsidRPr="00CC6FD1">
        <w:rPr>
          <w:b w:val="0"/>
          <w:bCs w:val="0"/>
          <w:lang w:val="en-GB"/>
        </w:rPr>
        <w:t xml:space="preserve">are nurtured to </w:t>
      </w:r>
      <w:r>
        <w:rPr>
          <w:b w:val="0"/>
          <w:bCs w:val="0"/>
          <w:lang w:val="en-GB"/>
        </w:rPr>
        <w:t xml:space="preserve">be </w:t>
      </w:r>
      <w:r w:rsidRPr="00CC6FD1">
        <w:rPr>
          <w:b w:val="0"/>
          <w:bCs w:val="0"/>
          <w:lang w:val="en-GB"/>
        </w:rPr>
        <w:t xml:space="preserve">the voice of small farmers </w:t>
      </w:r>
      <w:r>
        <w:rPr>
          <w:b w:val="0"/>
          <w:bCs w:val="0"/>
          <w:lang w:val="en-GB"/>
        </w:rPr>
        <w:t xml:space="preserve">and to </w:t>
      </w:r>
      <w:r w:rsidRPr="00CC6FD1">
        <w:rPr>
          <w:b w:val="0"/>
          <w:bCs w:val="0"/>
          <w:lang w:val="en-GB"/>
        </w:rPr>
        <w:t xml:space="preserve">work closely with Government </w:t>
      </w:r>
      <w:r>
        <w:rPr>
          <w:b w:val="0"/>
          <w:bCs w:val="0"/>
          <w:lang w:val="en-GB"/>
        </w:rPr>
        <w:t>for</w:t>
      </w:r>
      <w:r w:rsidRPr="00CC6FD1">
        <w:rPr>
          <w:b w:val="0"/>
          <w:bCs w:val="0"/>
          <w:lang w:val="en-GB"/>
        </w:rPr>
        <w:t xml:space="preserve"> a) access</w:t>
      </w:r>
      <w:r>
        <w:rPr>
          <w:b w:val="0"/>
          <w:bCs w:val="0"/>
          <w:lang w:val="en-GB"/>
        </w:rPr>
        <w:t>ing</w:t>
      </w:r>
      <w:r w:rsidRPr="00CC6FD1">
        <w:rPr>
          <w:b w:val="0"/>
          <w:bCs w:val="0"/>
          <w:lang w:val="en-GB"/>
        </w:rPr>
        <w:t xml:space="preserve"> the development programs </w:t>
      </w:r>
      <w:r>
        <w:rPr>
          <w:b w:val="0"/>
          <w:bCs w:val="0"/>
          <w:lang w:val="en-GB"/>
        </w:rPr>
        <w:t xml:space="preserve">and entitlements effectively and b) </w:t>
      </w:r>
      <w:r w:rsidRPr="00CC6FD1">
        <w:rPr>
          <w:b w:val="0"/>
          <w:bCs w:val="0"/>
          <w:lang w:val="en-GB"/>
        </w:rPr>
        <w:t>lobby</w:t>
      </w:r>
      <w:r>
        <w:rPr>
          <w:b w:val="0"/>
          <w:bCs w:val="0"/>
          <w:lang w:val="en-GB"/>
        </w:rPr>
        <w:t>ing</w:t>
      </w:r>
      <w:r w:rsidRPr="00CC6FD1">
        <w:rPr>
          <w:b w:val="0"/>
          <w:bCs w:val="0"/>
          <w:lang w:val="en-GB"/>
        </w:rPr>
        <w:t xml:space="preserve"> scaling up of prov</w:t>
      </w:r>
      <w:bookmarkStart w:id="2" w:name="_Toc47610221"/>
      <w:bookmarkStart w:id="3" w:name="_Toc47902850"/>
      <w:r>
        <w:rPr>
          <w:b w:val="0"/>
          <w:bCs w:val="0"/>
          <w:lang w:val="en-GB"/>
        </w:rPr>
        <w:t>en technologies &amp; practices.</w:t>
      </w:r>
      <w:r w:rsidR="00F67D17">
        <w:rPr>
          <w:b w:val="0"/>
          <w:bCs w:val="0"/>
          <w:lang w:val="en-GB"/>
        </w:rPr>
        <w:t xml:space="preserve"> The project emphasised community participation and ownership.</w:t>
      </w:r>
    </w:p>
    <w:p w:rsidR="00847921" w:rsidRPr="00847921" w:rsidRDefault="00847921" w:rsidP="0068331C">
      <w:pPr>
        <w:spacing w:line="240" w:lineRule="auto"/>
        <w:jc w:val="both"/>
      </w:pPr>
      <w:r w:rsidRPr="00847921">
        <w:rPr>
          <w:rFonts w:cs="Arial"/>
        </w:rPr>
        <w:t>The</w:t>
      </w:r>
      <w:r w:rsidRPr="00847921">
        <w:rPr>
          <w:rFonts w:cs="Arial"/>
          <w:lang w:val="en-IN"/>
        </w:rPr>
        <w:t xml:space="preserve"> climate</w:t>
      </w:r>
      <w:r w:rsidRPr="00847921">
        <w:rPr>
          <w:rFonts w:cs="Arial"/>
        </w:rPr>
        <w:t>-resilient</w:t>
      </w:r>
      <w:r w:rsidR="00073F13">
        <w:rPr>
          <w:rFonts w:cs="Arial"/>
        </w:rPr>
        <w:t xml:space="preserve"> </w:t>
      </w:r>
      <w:r w:rsidRPr="00847921">
        <w:rPr>
          <w:rFonts w:cs="Arial"/>
        </w:rPr>
        <w:t xml:space="preserve">drought </w:t>
      </w:r>
      <w:r w:rsidRPr="00847921">
        <w:rPr>
          <w:rFonts w:cs="Arial"/>
          <w:lang w:val="en-IN"/>
        </w:rPr>
        <w:t>mitigation</w:t>
      </w:r>
      <w:r w:rsidRPr="00847921">
        <w:rPr>
          <w:rFonts w:cs="Arial"/>
        </w:rPr>
        <w:t xml:space="preserve"> and </w:t>
      </w:r>
      <w:r w:rsidRPr="00847921">
        <w:rPr>
          <w:rFonts w:cs="Arial"/>
          <w:lang w:val="en-IN"/>
        </w:rPr>
        <w:t>sustainable</w:t>
      </w:r>
      <w:r w:rsidR="00073F13">
        <w:rPr>
          <w:rFonts w:cs="Arial"/>
          <w:lang w:val="en-IN"/>
        </w:rPr>
        <w:t xml:space="preserve"> </w:t>
      </w:r>
      <w:r w:rsidRPr="00847921">
        <w:rPr>
          <w:rFonts w:cs="Arial"/>
          <w:lang w:val="en-IN"/>
        </w:rPr>
        <w:t xml:space="preserve">agriculture </w:t>
      </w:r>
      <w:r w:rsidRPr="00847921">
        <w:rPr>
          <w:rFonts w:cs="Arial"/>
        </w:rPr>
        <w:t>practices</w:t>
      </w:r>
      <w:r w:rsidR="00073F13">
        <w:rPr>
          <w:rFonts w:cs="Arial"/>
        </w:rPr>
        <w:t xml:space="preserve"> </w:t>
      </w:r>
      <w:r w:rsidRPr="00847921">
        <w:rPr>
          <w:rFonts w:cs="Arial"/>
        </w:rPr>
        <w:t xml:space="preserve">developed by the project are </w:t>
      </w:r>
      <w:r w:rsidRPr="00847921">
        <w:rPr>
          <w:rFonts w:cs="Arial"/>
          <w:lang w:val="en-IN"/>
        </w:rPr>
        <w:t>agro-climate specific</w:t>
      </w:r>
      <w:r w:rsidRPr="00847921">
        <w:rPr>
          <w:rFonts w:cs="Arial"/>
        </w:rPr>
        <w:t xml:space="preserve"> cost effective, user friendly and easily adoptable by small farmers</w:t>
      </w:r>
      <w:bookmarkEnd w:id="2"/>
      <w:bookmarkEnd w:id="3"/>
      <w:r w:rsidRPr="00847921">
        <w:rPr>
          <w:rFonts w:cs="Arial"/>
        </w:rPr>
        <w:t xml:space="preserve">. The practices were </w:t>
      </w:r>
      <w:r w:rsidRPr="00847921">
        <w:rPr>
          <w:lang w:val="en-GB"/>
        </w:rPr>
        <w:t xml:space="preserve">disseminated by training, demonstration and exposure and are adopted by large number of farmers </w:t>
      </w:r>
      <w:r w:rsidRPr="00847921">
        <w:rPr>
          <w:rFonts w:cs="Arial"/>
        </w:rPr>
        <w:t xml:space="preserve">in the district and across </w:t>
      </w:r>
      <w:r w:rsidRPr="00847921">
        <w:rPr>
          <w:rFonts w:cs="Arial"/>
          <w:lang w:val="en-IN"/>
        </w:rPr>
        <w:t>similar agro-climate zones</w:t>
      </w:r>
      <w:r w:rsidRPr="00847921">
        <w:rPr>
          <w:lang w:val="en-GB"/>
        </w:rPr>
        <w:t>.  Government intervention was sought for scaling up some interventions in order to create a larger eco-system favourable for small farmers, rainfed agriculture, gender sensitive social environment etc.</w:t>
      </w:r>
    </w:p>
    <w:p w:rsidR="00CB7C2C" w:rsidRPr="006726B6" w:rsidRDefault="00CB7C2C" w:rsidP="00CB7C2C">
      <w:pPr>
        <w:rPr>
          <w:rFonts w:cs="Arial"/>
          <w:b/>
          <w:szCs w:val="20"/>
        </w:rPr>
      </w:pPr>
    </w:p>
    <w:tbl>
      <w:tblPr>
        <w:tblStyle w:val="TableGrid"/>
        <w:tblW w:w="9526" w:type="dxa"/>
        <w:tblCellMar>
          <w:top w:w="142" w:type="dxa"/>
          <w:left w:w="142" w:type="dxa"/>
          <w:bottom w:w="113" w:type="dxa"/>
          <w:right w:w="142" w:type="dxa"/>
        </w:tblCellMar>
        <w:tblLook w:val="04A0" w:firstRow="1" w:lastRow="0" w:firstColumn="1" w:lastColumn="0" w:noHBand="0" w:noVBand="1"/>
      </w:tblPr>
      <w:tblGrid>
        <w:gridCol w:w="9526"/>
      </w:tblGrid>
      <w:tr w:rsidR="00DB1CFF" w:rsidTr="00DB1CFF">
        <w:tc>
          <w:tcPr>
            <w:tcW w:w="9526" w:type="dxa"/>
          </w:tcPr>
          <w:p w:rsidR="007473AD" w:rsidRPr="006726B6" w:rsidRDefault="00D96F2F" w:rsidP="007473AD">
            <w:pPr>
              <w:pStyle w:val="Heading2"/>
            </w:pPr>
            <w:r w:rsidRPr="00D96F2F">
              <w:t>Lessons learned</w:t>
            </w:r>
          </w:p>
          <w:p w:rsidR="00DB1CFF" w:rsidRPr="00DF30A7" w:rsidRDefault="00D96F2F" w:rsidP="00DB1CFF">
            <w:pPr>
              <w:pStyle w:val="ListParagraph"/>
              <w:keepNext/>
              <w:keepLines/>
              <w:ind w:left="0"/>
              <w:rPr>
                <w:rFonts w:cs="Arial"/>
                <w:szCs w:val="20"/>
              </w:rPr>
            </w:pPr>
            <w:r w:rsidRPr="00D96F2F">
              <w:rPr>
                <w:rFonts w:cs="Arial"/>
                <w:szCs w:val="20"/>
              </w:rPr>
              <w:t>Please summarise the lessons learned from the entire project. Are these lessons learned applicable to other projects/target groups/organisations/regions?</w:t>
            </w:r>
          </w:p>
        </w:tc>
      </w:tr>
    </w:tbl>
    <w:p w:rsidR="00E67D89" w:rsidRDefault="00E67D89" w:rsidP="00E67D89">
      <w:pPr>
        <w:keepNext/>
        <w:keepLines/>
        <w:rPr>
          <w:rFonts w:cs="Arial"/>
          <w:szCs w:val="20"/>
        </w:rPr>
      </w:pPr>
    </w:p>
    <w:p w:rsidR="00847921" w:rsidRDefault="00847921" w:rsidP="00E67D89">
      <w:pPr>
        <w:keepNext/>
        <w:keepLines/>
        <w:rPr>
          <w:rFonts w:cs="Arial"/>
          <w:szCs w:val="20"/>
        </w:rPr>
      </w:pPr>
      <w:r w:rsidRPr="004F71A9">
        <w:rPr>
          <w:rFonts w:cs="Arial"/>
          <w:b/>
          <w:bCs/>
          <w:szCs w:val="20"/>
        </w:rPr>
        <w:t>Lessons learnt from the project</w:t>
      </w:r>
      <w:r>
        <w:rPr>
          <w:rFonts w:cs="Arial"/>
          <w:szCs w:val="20"/>
        </w:rPr>
        <w:t>:</w:t>
      </w:r>
    </w:p>
    <w:p w:rsidR="002C2B96" w:rsidRDefault="002C2B96" w:rsidP="00E67D89">
      <w:pPr>
        <w:keepNext/>
        <w:keepLines/>
        <w:rPr>
          <w:rFonts w:cs="Arial"/>
          <w:szCs w:val="20"/>
        </w:rPr>
      </w:pPr>
    </w:p>
    <w:p w:rsidR="00847921" w:rsidRPr="001112C0" w:rsidRDefault="00D20D00" w:rsidP="0068331C">
      <w:pPr>
        <w:pStyle w:val="ListParagraph"/>
        <w:numPr>
          <w:ilvl w:val="0"/>
          <w:numId w:val="38"/>
        </w:numPr>
        <w:tabs>
          <w:tab w:val="clear" w:pos="357"/>
          <w:tab w:val="clear" w:pos="539"/>
          <w:tab w:val="clear" w:pos="1077"/>
          <w:tab w:val="clear" w:pos="3958"/>
          <w:tab w:val="clear" w:pos="5585"/>
        </w:tabs>
        <w:suppressAutoHyphens w:val="0"/>
        <w:spacing w:line="240" w:lineRule="auto"/>
        <w:ind w:left="567"/>
        <w:jc w:val="both"/>
        <w:rPr>
          <w:lang w:val="en-GB"/>
        </w:rPr>
      </w:pPr>
      <w:r w:rsidRPr="001112C0">
        <w:rPr>
          <w:b/>
          <w:bCs/>
          <w:lang w:val="en-GB"/>
        </w:rPr>
        <w:t>Every crisis is also an</w:t>
      </w:r>
      <w:r w:rsidR="002C2B96" w:rsidRPr="001112C0">
        <w:rPr>
          <w:b/>
          <w:bCs/>
          <w:lang w:val="en-GB"/>
        </w:rPr>
        <w:t xml:space="preserve"> opportunity</w:t>
      </w:r>
      <w:r w:rsidRPr="001112C0">
        <w:rPr>
          <w:b/>
          <w:bCs/>
          <w:lang w:val="en-GB"/>
        </w:rPr>
        <w:t>.</w:t>
      </w:r>
      <w:r w:rsidR="00847921">
        <w:t xml:space="preserve">The COVID crisis has created an opportunity to </w:t>
      </w:r>
      <w:r w:rsidR="002C2B96">
        <w:t xml:space="preserve">re-organise SMGs </w:t>
      </w:r>
      <w:r>
        <w:t>which</w:t>
      </w:r>
      <w:r w:rsidR="00073F13">
        <w:t xml:space="preserve"> </w:t>
      </w:r>
      <w:r w:rsidR="00847921">
        <w:t>give more representation to women in SMGs, espe</w:t>
      </w:r>
      <w:r w:rsidR="004F71A9">
        <w:t>cially from SC, ST communities</w:t>
      </w:r>
      <w:r w:rsidR="002C2B96">
        <w:t xml:space="preserve">. Thus the crisis has </w:t>
      </w:r>
      <w:r w:rsidR="000919A3">
        <w:t>indirectly helped in bringing Gender and Social equity in SMGs</w:t>
      </w:r>
      <w:r w:rsidR="002C2B96">
        <w:t>, which was sought after since long</w:t>
      </w:r>
      <w:r w:rsidR="000919A3">
        <w:t>.</w:t>
      </w:r>
    </w:p>
    <w:p w:rsidR="00847921" w:rsidRPr="001112C0" w:rsidRDefault="002C2B96" w:rsidP="0068331C">
      <w:pPr>
        <w:pStyle w:val="ListParagraph"/>
        <w:numPr>
          <w:ilvl w:val="0"/>
          <w:numId w:val="38"/>
        </w:numPr>
        <w:tabs>
          <w:tab w:val="clear" w:pos="357"/>
          <w:tab w:val="clear" w:pos="539"/>
          <w:tab w:val="clear" w:pos="1077"/>
          <w:tab w:val="clear" w:pos="3958"/>
          <w:tab w:val="clear" w:pos="5585"/>
        </w:tabs>
        <w:suppressAutoHyphens w:val="0"/>
        <w:spacing w:line="240" w:lineRule="auto"/>
        <w:ind w:left="567"/>
        <w:jc w:val="both"/>
        <w:rPr>
          <w:lang w:val="en-GB"/>
        </w:rPr>
      </w:pPr>
      <w:r w:rsidRPr="001112C0">
        <w:rPr>
          <w:rFonts w:cs="Arial"/>
          <w:b/>
          <w:bCs/>
        </w:rPr>
        <w:t>Nurturing Community Institutions is a gradual process</w:t>
      </w:r>
      <w:r w:rsidRPr="001112C0">
        <w:rPr>
          <w:rFonts w:cs="Arial"/>
        </w:rPr>
        <w:t xml:space="preserve">: </w:t>
      </w:r>
      <w:r w:rsidR="00847921" w:rsidRPr="001112C0">
        <w:rPr>
          <w:rFonts w:cs="Arial"/>
        </w:rPr>
        <w:t xml:space="preserve">The </w:t>
      </w:r>
      <w:r w:rsidR="00847921" w:rsidRPr="001112C0">
        <w:rPr>
          <w:lang w:val="en-GB"/>
        </w:rPr>
        <w:t>Farmer Producer Organisations (FPOs)</w:t>
      </w:r>
      <w:r w:rsidR="00847921" w:rsidRPr="001112C0">
        <w:rPr>
          <w:rFonts w:cs="Arial"/>
        </w:rPr>
        <w:t xml:space="preserve"> have laid a strong foundation</w:t>
      </w:r>
      <w:r w:rsidRPr="001112C0">
        <w:rPr>
          <w:rFonts w:cs="Arial"/>
        </w:rPr>
        <w:t>,</w:t>
      </w:r>
      <w:r w:rsidR="004F71A9" w:rsidRPr="001112C0">
        <w:rPr>
          <w:rFonts w:cs="Arial"/>
        </w:rPr>
        <w:t xml:space="preserve"> with women directors leading at the front</w:t>
      </w:r>
      <w:r w:rsidRPr="001112C0">
        <w:rPr>
          <w:rFonts w:cs="Arial"/>
        </w:rPr>
        <w:t xml:space="preserve">, through </w:t>
      </w:r>
      <w:r w:rsidRPr="001112C0">
        <w:rPr>
          <w:lang w:val="en-GB"/>
        </w:rPr>
        <w:t>increased community participation and sense of collective ownership</w:t>
      </w:r>
      <w:r w:rsidR="00D20D00" w:rsidRPr="001112C0">
        <w:rPr>
          <w:rFonts w:cs="Arial"/>
        </w:rPr>
        <w:t>. H</w:t>
      </w:r>
      <w:r w:rsidR="00847921" w:rsidRPr="001112C0">
        <w:rPr>
          <w:rFonts w:cs="Arial"/>
        </w:rPr>
        <w:t>owever, it is a long way to go for them to become viable social business organizations.</w:t>
      </w:r>
      <w:r w:rsidR="00F450F7" w:rsidRPr="001112C0">
        <w:rPr>
          <w:lang w:val="en-GB"/>
        </w:rPr>
        <w:t xml:space="preserve">The </w:t>
      </w:r>
      <w:r w:rsidR="00847921" w:rsidRPr="001112C0">
        <w:rPr>
          <w:rFonts w:cs="Arial"/>
        </w:rPr>
        <w:t xml:space="preserve">relevant capacity building measures </w:t>
      </w:r>
      <w:r w:rsidR="001112C0">
        <w:rPr>
          <w:rFonts w:cs="Arial"/>
        </w:rPr>
        <w:t>are being planned</w:t>
      </w:r>
      <w:r w:rsidR="00847921" w:rsidRPr="001112C0">
        <w:rPr>
          <w:rFonts w:cs="Arial"/>
        </w:rPr>
        <w:t xml:space="preserve"> to </w:t>
      </w:r>
      <w:r w:rsidRPr="001112C0">
        <w:rPr>
          <w:rFonts w:cs="Arial"/>
        </w:rPr>
        <w:t xml:space="preserve">bring business sense and organizational culture among rural women directors and </w:t>
      </w:r>
      <w:r w:rsidR="00847921" w:rsidRPr="001112C0">
        <w:rPr>
          <w:rFonts w:cs="Arial"/>
        </w:rPr>
        <w:t>strengthen the</w:t>
      </w:r>
      <w:r w:rsidRPr="001112C0">
        <w:rPr>
          <w:rFonts w:cs="Arial"/>
        </w:rPr>
        <w:t xml:space="preserve"> FPOs as </w:t>
      </w:r>
      <w:r w:rsidR="00847921" w:rsidRPr="001112C0">
        <w:rPr>
          <w:lang w:val="en-GB"/>
        </w:rPr>
        <w:t>professional organisations</w:t>
      </w:r>
      <w:r w:rsidR="00847921" w:rsidRPr="001112C0">
        <w:rPr>
          <w:rFonts w:cs="Arial"/>
        </w:rPr>
        <w:t>.</w:t>
      </w:r>
    </w:p>
    <w:p w:rsidR="00847921" w:rsidRPr="001112C0" w:rsidRDefault="00D20D00" w:rsidP="0068331C">
      <w:pPr>
        <w:pStyle w:val="ListParagraph"/>
        <w:numPr>
          <w:ilvl w:val="0"/>
          <w:numId w:val="38"/>
        </w:numPr>
        <w:tabs>
          <w:tab w:val="clear" w:pos="357"/>
          <w:tab w:val="clear" w:pos="539"/>
          <w:tab w:val="clear" w:pos="1077"/>
          <w:tab w:val="clear" w:pos="3958"/>
          <w:tab w:val="clear" w:pos="5585"/>
        </w:tabs>
        <w:suppressAutoHyphens w:val="0"/>
        <w:spacing w:line="240" w:lineRule="auto"/>
        <w:ind w:left="567"/>
        <w:jc w:val="both"/>
        <w:rPr>
          <w:lang w:val="en-GB"/>
        </w:rPr>
      </w:pPr>
      <w:r w:rsidRPr="001112C0">
        <w:rPr>
          <w:rFonts w:cs="Arial"/>
          <w:b/>
          <w:bCs/>
        </w:rPr>
        <w:lastRenderedPageBreak/>
        <w:t>Rural poor, particularly women l</w:t>
      </w:r>
      <w:r w:rsidR="00EA200B" w:rsidRPr="001112C0">
        <w:rPr>
          <w:rFonts w:cs="Arial"/>
          <w:b/>
          <w:bCs/>
        </w:rPr>
        <w:t xml:space="preserve">ack </w:t>
      </w:r>
      <w:r w:rsidR="005E2E23" w:rsidRPr="001112C0">
        <w:rPr>
          <w:rFonts w:cs="Arial"/>
          <w:b/>
          <w:bCs/>
        </w:rPr>
        <w:t xml:space="preserve">entrepreneurial </w:t>
      </w:r>
      <w:r w:rsidR="001112C0" w:rsidRPr="001112C0">
        <w:rPr>
          <w:rFonts w:cs="Arial"/>
          <w:b/>
          <w:bCs/>
        </w:rPr>
        <w:t>ability</w:t>
      </w:r>
      <w:r w:rsidR="00EA200B" w:rsidRPr="001112C0">
        <w:rPr>
          <w:rFonts w:cs="Arial"/>
        </w:rPr>
        <w:t xml:space="preserve">: </w:t>
      </w:r>
      <w:r w:rsidR="00EA200B" w:rsidRPr="001112C0">
        <w:rPr>
          <w:lang w:val="en-GB"/>
        </w:rPr>
        <w:t>There is need to build entrepreneurial abili</w:t>
      </w:r>
      <w:r w:rsidR="005E2E23" w:rsidRPr="001112C0">
        <w:rPr>
          <w:lang w:val="en-GB"/>
        </w:rPr>
        <w:t xml:space="preserve">ties among rural youth, especially </w:t>
      </w:r>
      <w:r w:rsidR="00EA200B" w:rsidRPr="001112C0">
        <w:rPr>
          <w:lang w:val="en-GB"/>
        </w:rPr>
        <w:t xml:space="preserve">women </w:t>
      </w:r>
      <w:r w:rsidR="001112C0" w:rsidRPr="001112C0">
        <w:rPr>
          <w:lang w:val="en-GB"/>
        </w:rPr>
        <w:t xml:space="preserve">through training and exposure </w:t>
      </w:r>
      <w:r w:rsidR="00EA200B" w:rsidRPr="001112C0">
        <w:rPr>
          <w:lang w:val="en-GB"/>
        </w:rPr>
        <w:t xml:space="preserve">to enable them to diversify income opportunities in off-farm and non-farm sectors. </w:t>
      </w:r>
      <w:r w:rsidR="00847921" w:rsidRPr="001112C0">
        <w:rPr>
          <w:rFonts w:cs="Arial"/>
        </w:rPr>
        <w:t>More</w:t>
      </w:r>
      <w:r w:rsidR="00EA200B" w:rsidRPr="001112C0">
        <w:rPr>
          <w:rFonts w:cs="Arial"/>
        </w:rPr>
        <w:t xml:space="preserve"> focused </w:t>
      </w:r>
      <w:r w:rsidR="001112C0" w:rsidRPr="001112C0">
        <w:rPr>
          <w:rFonts w:cs="Arial"/>
        </w:rPr>
        <w:t xml:space="preserve">and result oriented </w:t>
      </w:r>
      <w:r w:rsidR="00EA200B" w:rsidRPr="001112C0">
        <w:rPr>
          <w:rFonts w:cs="Arial"/>
        </w:rPr>
        <w:t xml:space="preserve">effort </w:t>
      </w:r>
      <w:r w:rsidR="005E2E23" w:rsidRPr="001112C0">
        <w:rPr>
          <w:rFonts w:cs="Arial"/>
        </w:rPr>
        <w:t xml:space="preserve">is </w:t>
      </w:r>
      <w:r w:rsidR="001112C0">
        <w:rPr>
          <w:rFonts w:cs="Arial"/>
        </w:rPr>
        <w:t>being done</w:t>
      </w:r>
      <w:r w:rsidR="00EA200B" w:rsidRPr="001112C0">
        <w:rPr>
          <w:rFonts w:cs="Arial"/>
        </w:rPr>
        <w:t xml:space="preserve"> to</w:t>
      </w:r>
      <w:r w:rsidR="00847921" w:rsidRPr="001112C0">
        <w:rPr>
          <w:rFonts w:cs="Arial"/>
        </w:rPr>
        <w:t xml:space="preserve"> mobilize</w:t>
      </w:r>
      <w:r w:rsidR="00EA200B" w:rsidRPr="001112C0">
        <w:rPr>
          <w:rFonts w:cs="Arial"/>
        </w:rPr>
        <w:t xml:space="preserve"> and motivate</w:t>
      </w:r>
      <w:r w:rsidR="00847921" w:rsidRPr="001112C0">
        <w:rPr>
          <w:rFonts w:cs="Arial"/>
        </w:rPr>
        <w:t xml:space="preserve"> rural youth </w:t>
      </w:r>
      <w:r w:rsidR="00EA200B" w:rsidRPr="001112C0">
        <w:rPr>
          <w:rFonts w:cs="Arial"/>
        </w:rPr>
        <w:t xml:space="preserve">to </w:t>
      </w:r>
      <w:r w:rsidR="005E2E23" w:rsidRPr="001112C0">
        <w:rPr>
          <w:rFonts w:cs="Arial"/>
        </w:rPr>
        <w:t>utilize the existing Government schemes and opportunities of skill development and employment and diversify their livelihoods</w:t>
      </w:r>
      <w:r w:rsidR="00EA200B" w:rsidRPr="001112C0">
        <w:rPr>
          <w:rFonts w:cs="Arial"/>
        </w:rPr>
        <w:t>.</w:t>
      </w:r>
    </w:p>
    <w:p w:rsidR="00847921" w:rsidRPr="001112C0" w:rsidRDefault="005E2E23" w:rsidP="0068331C">
      <w:pPr>
        <w:pStyle w:val="ListParagraph"/>
        <w:numPr>
          <w:ilvl w:val="0"/>
          <w:numId w:val="38"/>
        </w:numPr>
        <w:tabs>
          <w:tab w:val="clear" w:pos="357"/>
          <w:tab w:val="clear" w:pos="539"/>
          <w:tab w:val="clear" w:pos="1077"/>
          <w:tab w:val="clear" w:pos="3958"/>
          <w:tab w:val="clear" w:pos="5585"/>
        </w:tabs>
        <w:suppressAutoHyphens w:val="0"/>
        <w:spacing w:line="240" w:lineRule="auto"/>
        <w:ind w:left="567"/>
        <w:jc w:val="both"/>
        <w:rPr>
          <w:lang w:val="en-GB"/>
        </w:rPr>
      </w:pPr>
      <w:r w:rsidRPr="001112C0">
        <w:rPr>
          <w:rFonts w:cs="Arial"/>
          <w:b/>
          <w:bCs/>
        </w:rPr>
        <w:t xml:space="preserve">The oral culture and digital divide </w:t>
      </w:r>
      <w:r w:rsidR="001112C0" w:rsidRPr="001112C0">
        <w:rPr>
          <w:rFonts w:cs="Arial"/>
          <w:b/>
          <w:bCs/>
        </w:rPr>
        <w:t xml:space="preserve">in rural areas </w:t>
      </w:r>
      <w:r w:rsidR="00683A80" w:rsidRPr="001112C0">
        <w:rPr>
          <w:rFonts w:cs="Arial"/>
          <w:b/>
          <w:bCs/>
        </w:rPr>
        <w:t>is affecting the</w:t>
      </w:r>
      <w:r w:rsidR="00780065">
        <w:rPr>
          <w:rFonts w:cs="Arial"/>
          <w:b/>
          <w:bCs/>
        </w:rPr>
        <w:t xml:space="preserve"> </w:t>
      </w:r>
      <w:r w:rsidR="00683A80" w:rsidRPr="001112C0">
        <w:rPr>
          <w:rFonts w:cs="Arial"/>
          <w:b/>
          <w:bCs/>
        </w:rPr>
        <w:t>digitization</w:t>
      </w:r>
      <w:r w:rsidR="00780065">
        <w:rPr>
          <w:rFonts w:cs="Arial"/>
          <w:b/>
          <w:bCs/>
        </w:rPr>
        <w:t xml:space="preserve"> </w:t>
      </w:r>
      <w:r w:rsidR="00683A80" w:rsidRPr="001112C0">
        <w:rPr>
          <w:rFonts w:cs="Arial"/>
          <w:b/>
          <w:bCs/>
        </w:rPr>
        <w:t xml:space="preserve">(MIS) and PME </w:t>
      </w:r>
      <w:r w:rsidRPr="001112C0">
        <w:rPr>
          <w:rFonts w:cs="Arial"/>
          <w:b/>
          <w:bCs/>
        </w:rPr>
        <w:t>syste</w:t>
      </w:r>
      <w:r w:rsidR="00683A80" w:rsidRPr="001112C0">
        <w:rPr>
          <w:rFonts w:cs="Arial"/>
          <w:b/>
          <w:bCs/>
        </w:rPr>
        <w:t>ms</w:t>
      </w:r>
      <w:r w:rsidRPr="001112C0">
        <w:rPr>
          <w:rFonts w:cs="Arial"/>
        </w:rPr>
        <w:t xml:space="preserve">: </w:t>
      </w:r>
      <w:r w:rsidR="00683A80" w:rsidRPr="001112C0">
        <w:rPr>
          <w:rFonts w:cs="Arial"/>
        </w:rPr>
        <w:t>Most of the field staff</w:t>
      </w:r>
      <w:r w:rsidR="001112C0" w:rsidRPr="001112C0">
        <w:rPr>
          <w:rFonts w:cs="Arial"/>
        </w:rPr>
        <w:t>, come from rural areas,</w:t>
      </w:r>
      <w:r w:rsidR="00683A80" w:rsidRPr="001112C0">
        <w:rPr>
          <w:rFonts w:cs="Arial"/>
        </w:rPr>
        <w:t xml:space="preserve"> do not have knowledge on Computers and English language. This is affecting the streamlining of computerizing the MIS which is very essential to reduce the burden of manual maintenance of registers and records at various levels.  The</w:t>
      </w:r>
      <w:r w:rsidR="001D2423" w:rsidRPr="001112C0">
        <w:rPr>
          <w:rFonts w:cs="Arial"/>
        </w:rPr>
        <w:t xml:space="preserve">re is need to focus on collecting disaggregated </w:t>
      </w:r>
      <w:r w:rsidR="00683A80" w:rsidRPr="001112C0">
        <w:rPr>
          <w:rFonts w:cs="Arial"/>
        </w:rPr>
        <w:t>data and have stratification of information on gender, social equity and economic categories</w:t>
      </w:r>
      <w:r w:rsidR="001112C0" w:rsidRPr="001112C0">
        <w:rPr>
          <w:rFonts w:cs="Arial"/>
        </w:rPr>
        <w:t xml:space="preserve"> for evidence building</w:t>
      </w:r>
      <w:r w:rsidR="00683A80" w:rsidRPr="001112C0">
        <w:rPr>
          <w:rFonts w:cs="Arial"/>
        </w:rPr>
        <w:t>.</w:t>
      </w:r>
      <w:r w:rsidR="00683A80" w:rsidRPr="001112C0">
        <w:rPr>
          <w:lang w:val="en-GB"/>
        </w:rPr>
        <w:t xml:space="preserve"> There is need to improve </w:t>
      </w:r>
      <w:r w:rsidR="00683A80" w:rsidRPr="001112C0">
        <w:rPr>
          <w:rFonts w:cs="Arial"/>
        </w:rPr>
        <w:t xml:space="preserve">usage of communication technology and digital platforms for data collection, reporting, providing virtual trainings to staff and target groups. </w:t>
      </w:r>
      <w:r w:rsidR="00847921" w:rsidRPr="001112C0">
        <w:rPr>
          <w:rFonts w:cs="Arial"/>
        </w:rPr>
        <w:t xml:space="preserve">The six monthly reviews </w:t>
      </w:r>
      <w:r w:rsidR="001112C0">
        <w:rPr>
          <w:rFonts w:cs="Arial"/>
        </w:rPr>
        <w:t>are being planned</w:t>
      </w:r>
      <w:r w:rsidR="00780065">
        <w:rPr>
          <w:rFonts w:cs="Arial"/>
        </w:rPr>
        <w:t xml:space="preserve"> </w:t>
      </w:r>
      <w:r w:rsidR="001D2423" w:rsidRPr="001112C0">
        <w:rPr>
          <w:rFonts w:cs="Arial"/>
        </w:rPr>
        <w:t>for</w:t>
      </w:r>
      <w:r w:rsidR="00847921" w:rsidRPr="001112C0">
        <w:rPr>
          <w:rFonts w:cs="Arial"/>
        </w:rPr>
        <w:t xml:space="preserve"> evaluating the </w:t>
      </w:r>
      <w:r w:rsidR="00780065">
        <w:rPr>
          <w:rFonts w:cs="Arial"/>
        </w:rPr>
        <w:t xml:space="preserve">project </w:t>
      </w:r>
      <w:r w:rsidR="00847921" w:rsidRPr="001112C0">
        <w:rPr>
          <w:rFonts w:cs="Arial"/>
        </w:rPr>
        <w:t xml:space="preserve">achievements in terms of outcomes. </w:t>
      </w:r>
    </w:p>
    <w:p w:rsidR="00847921" w:rsidRPr="001112C0" w:rsidRDefault="00D3620D" w:rsidP="0068331C">
      <w:pPr>
        <w:pStyle w:val="ListParagraph"/>
        <w:numPr>
          <w:ilvl w:val="0"/>
          <w:numId w:val="38"/>
        </w:numPr>
        <w:tabs>
          <w:tab w:val="clear" w:pos="357"/>
          <w:tab w:val="clear" w:pos="539"/>
          <w:tab w:val="clear" w:pos="1077"/>
          <w:tab w:val="clear" w:pos="3958"/>
          <w:tab w:val="clear" w:pos="5585"/>
        </w:tabs>
        <w:suppressAutoHyphens w:val="0"/>
        <w:spacing w:line="240" w:lineRule="auto"/>
        <w:ind w:left="567"/>
        <w:jc w:val="both"/>
        <w:rPr>
          <w:lang w:val="en-GB"/>
        </w:rPr>
      </w:pPr>
      <w:r w:rsidRPr="001112C0">
        <w:rPr>
          <w:b/>
          <w:bCs/>
          <w:lang w:val="en-GB"/>
        </w:rPr>
        <w:t>The staff coming from outside are less effective in working with rural women</w:t>
      </w:r>
      <w:r w:rsidRPr="001112C0">
        <w:rPr>
          <w:lang w:val="en-GB"/>
        </w:rPr>
        <w:t xml:space="preserve">: We have understood from experience that </w:t>
      </w:r>
      <w:r w:rsidR="00780065">
        <w:rPr>
          <w:lang w:val="en-GB"/>
        </w:rPr>
        <w:t>c</w:t>
      </w:r>
      <w:r w:rsidR="00E72FFD">
        <w:rPr>
          <w:lang w:val="en-GB"/>
        </w:rPr>
        <w:t xml:space="preserve">ommunity </w:t>
      </w:r>
      <w:r w:rsidRPr="001112C0">
        <w:rPr>
          <w:lang w:val="en-GB"/>
        </w:rPr>
        <w:t xml:space="preserve">based </w:t>
      </w:r>
      <w:r w:rsidR="00E72FFD">
        <w:rPr>
          <w:lang w:val="en-GB"/>
        </w:rPr>
        <w:t xml:space="preserve">facilitators </w:t>
      </w:r>
      <w:r w:rsidRPr="001112C0">
        <w:rPr>
          <w:lang w:val="en-GB"/>
        </w:rPr>
        <w:t>are more effective compared to</w:t>
      </w:r>
      <w:r w:rsidR="00E72FFD">
        <w:rPr>
          <w:lang w:val="en-GB"/>
        </w:rPr>
        <w:t xml:space="preserve"> staff coming from</w:t>
      </w:r>
      <w:r w:rsidRPr="001112C0">
        <w:rPr>
          <w:lang w:val="en-GB"/>
        </w:rPr>
        <w:t xml:space="preserve"> outside. So, l</w:t>
      </w:r>
      <w:r w:rsidR="00847921" w:rsidRPr="001112C0">
        <w:rPr>
          <w:lang w:val="en-GB"/>
        </w:rPr>
        <w:t xml:space="preserve">ocal community based ‘organisers’ called Karyakarthas are </w:t>
      </w:r>
      <w:r w:rsidR="00DE27C2">
        <w:rPr>
          <w:lang w:val="en-GB"/>
        </w:rPr>
        <w:t xml:space="preserve">recently </w:t>
      </w:r>
      <w:r w:rsidR="00847921" w:rsidRPr="001112C0">
        <w:rPr>
          <w:lang w:val="en-GB"/>
        </w:rPr>
        <w:t xml:space="preserve">introduced in </w:t>
      </w:r>
      <w:r w:rsidRPr="001112C0">
        <w:rPr>
          <w:lang w:val="en-GB"/>
        </w:rPr>
        <w:t>all the project</w:t>
      </w:r>
      <w:r w:rsidR="00847921" w:rsidRPr="001112C0">
        <w:rPr>
          <w:lang w:val="en-GB"/>
        </w:rPr>
        <w:t xml:space="preserve"> village</w:t>
      </w:r>
      <w:r w:rsidRPr="001112C0">
        <w:rPr>
          <w:lang w:val="en-GB"/>
        </w:rPr>
        <w:t>s</w:t>
      </w:r>
      <w:r w:rsidR="00847921" w:rsidRPr="001112C0">
        <w:rPr>
          <w:lang w:val="en-GB"/>
        </w:rPr>
        <w:t xml:space="preserve"> to </w:t>
      </w:r>
      <w:r w:rsidR="00DE27C2" w:rsidRPr="001112C0">
        <w:rPr>
          <w:lang w:val="en-GB"/>
        </w:rPr>
        <w:t xml:space="preserve">gradually </w:t>
      </w:r>
      <w:r w:rsidR="00847921" w:rsidRPr="001112C0">
        <w:rPr>
          <w:lang w:val="en-GB"/>
        </w:rPr>
        <w:t xml:space="preserve">replace the present grass root staff (STOs). All the karyakartas are women and selected by respective village GSMG members with facilitation support from AFEC. During COVID lockdown these karyakartas facilitated the groups </w:t>
      </w:r>
      <w:r w:rsidRPr="001112C0">
        <w:rPr>
          <w:lang w:val="en-GB"/>
        </w:rPr>
        <w:t>well</w:t>
      </w:r>
      <w:r w:rsidR="00847921" w:rsidRPr="001112C0">
        <w:rPr>
          <w:lang w:val="en-GB"/>
        </w:rPr>
        <w:t>. These local community based cadres enhance the quality of outreach and sustainability of SMGs in the long run.</w:t>
      </w:r>
    </w:p>
    <w:p w:rsidR="00DB1CFF" w:rsidRPr="00AE2477" w:rsidRDefault="00DB1CFF" w:rsidP="00DB1CFF"/>
    <w:tbl>
      <w:tblPr>
        <w:tblStyle w:val="TableGrid"/>
        <w:tblW w:w="9526" w:type="dxa"/>
        <w:tblBorders>
          <w:insideH w:val="none" w:sz="0" w:space="0" w:color="auto"/>
          <w:insideV w:val="none" w:sz="0" w:space="0" w:color="auto"/>
        </w:tblBorders>
        <w:tblCellMar>
          <w:top w:w="142" w:type="dxa"/>
          <w:left w:w="142" w:type="dxa"/>
          <w:bottom w:w="113" w:type="dxa"/>
          <w:right w:w="142" w:type="dxa"/>
        </w:tblCellMar>
        <w:tblLook w:val="04A0" w:firstRow="1" w:lastRow="0" w:firstColumn="1" w:lastColumn="0" w:noHBand="0" w:noVBand="1"/>
      </w:tblPr>
      <w:tblGrid>
        <w:gridCol w:w="9526"/>
      </w:tblGrid>
      <w:tr w:rsidR="00DB1CFF" w:rsidTr="002E0DED">
        <w:tc>
          <w:tcPr>
            <w:tcW w:w="9526" w:type="dxa"/>
          </w:tcPr>
          <w:p w:rsidR="00DB1CFF" w:rsidRPr="00DB1CFF" w:rsidRDefault="00D96F2F" w:rsidP="00D96F2F">
            <w:pPr>
              <w:pStyle w:val="Heading2"/>
            </w:pPr>
            <w:r w:rsidRPr="00D96F2F">
              <w:t>General summary (optional)</w:t>
            </w:r>
          </w:p>
        </w:tc>
      </w:tr>
    </w:tbl>
    <w:p w:rsidR="00E67D89" w:rsidRDefault="00E67D89" w:rsidP="00E67D89">
      <w:pPr>
        <w:keepNext/>
        <w:keepLines/>
        <w:rPr>
          <w:rFonts w:cs="Arial"/>
          <w:szCs w:val="20"/>
        </w:rPr>
      </w:pPr>
    </w:p>
    <w:p w:rsidR="007A3F59" w:rsidRPr="000E5BD5" w:rsidRDefault="007A3F59" w:rsidP="00A55D80">
      <w:pPr>
        <w:keepNext/>
        <w:keepLines/>
        <w:rPr>
          <w:rFonts w:cs="Arial"/>
          <w:b/>
          <w:szCs w:val="20"/>
        </w:rPr>
      </w:pPr>
    </w:p>
    <w:sectPr w:rsidR="007A3F59" w:rsidRPr="000E5BD5" w:rsidSect="00B6397B">
      <w:headerReference w:type="even" r:id="rId12"/>
      <w:footerReference w:type="default" r:id="rId13"/>
      <w:footerReference w:type="first" r:id="rId14"/>
      <w:pgSz w:w="11906" w:h="16838" w:code="9"/>
      <w:pgMar w:top="1418" w:right="1134" w:bottom="1134" w:left="1418" w:header="567" w:footer="567" w:gutter="0"/>
      <w:paperSrc w:first="16648" w:other="166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9A" w:rsidRDefault="00C5569A" w:rsidP="0018529C">
      <w:r>
        <w:separator/>
      </w:r>
    </w:p>
  </w:endnote>
  <w:endnote w:type="continuationSeparator" w:id="0">
    <w:p w:rsidR="00C5569A" w:rsidRDefault="00C5569A" w:rsidP="0018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auto"/>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15" w:rsidRPr="007663F2" w:rsidRDefault="00642E15" w:rsidP="007663F2">
    <w:pPr>
      <w:pStyle w:val="Title"/>
      <w:spacing w:after="0"/>
      <w:rPr>
        <w:b w:val="0"/>
        <w:color w:val="auto"/>
        <w:sz w:val="16"/>
        <w:szCs w:val="16"/>
      </w:rPr>
    </w:pPr>
    <w:r>
      <w:rPr>
        <w:b w:val="0"/>
        <w:color w:val="auto"/>
        <w:sz w:val="16"/>
        <w:szCs w:val="16"/>
      </w:rPr>
      <w:t xml:space="preserve">Report </w:t>
    </w:r>
    <w:r w:rsidRPr="007663F2">
      <w:rPr>
        <w:b w:val="0"/>
        <w:color w:val="auto"/>
        <w:sz w:val="16"/>
        <w:szCs w:val="16"/>
      </w:rPr>
      <w:t>narrative and final</w:t>
    </w:r>
    <w:r>
      <w:rPr>
        <w:b w:val="0"/>
        <w:color w:val="auto"/>
        <w:sz w:val="16"/>
        <w:szCs w:val="16"/>
      </w:rPr>
      <w:t xml:space="preserve"> s</w:t>
    </w:r>
    <w:r w:rsidRPr="007663F2">
      <w:rPr>
        <w:b w:val="0"/>
        <w:color w:val="auto"/>
        <w:sz w:val="16"/>
        <w:szCs w:val="16"/>
      </w:rPr>
      <w:t>tandards A and A-flexible</w:t>
    </w:r>
    <w:r>
      <w:rPr>
        <w:b w:val="0"/>
        <w:color w:val="auto"/>
        <w:sz w:val="16"/>
        <w:szCs w:val="16"/>
      </w:rPr>
      <w:t>_E 01.07</w:t>
    </w:r>
    <w:r w:rsidRPr="007663F2">
      <w:rPr>
        <w:b w:val="0"/>
        <w:color w:val="auto"/>
        <w:sz w:val="16"/>
        <w:szCs w:val="16"/>
      </w:rPr>
      <w:t>.20</w:t>
    </w:r>
    <w:r>
      <w:rPr>
        <w:b w:val="0"/>
        <w:color w:val="auto"/>
        <w:sz w:val="16"/>
        <w:szCs w:val="16"/>
      </w:rPr>
      <w:t>20</w:t>
    </w:r>
  </w:p>
  <w:p w:rsidR="00642E15" w:rsidRPr="007663F2" w:rsidRDefault="00642E15" w:rsidP="003A0130">
    <w:pPr>
      <w:pStyle w:val="Footer"/>
      <w:rPr>
        <w:rFonts w:cs="Arial"/>
        <w:color w:val="auto"/>
        <w:sz w:val="16"/>
        <w:szCs w:val="16"/>
      </w:rPr>
    </w:pPr>
    <w:r w:rsidRPr="007663F2">
      <w:rPr>
        <w:color w:val="auto"/>
        <w:sz w:val="16"/>
        <w:szCs w:val="16"/>
      </w:rPr>
      <w:t xml:space="preserve">Page </w:t>
    </w:r>
    <w:r w:rsidRPr="007663F2">
      <w:rPr>
        <w:rFonts w:cs="Arial"/>
        <w:color w:val="auto"/>
        <w:sz w:val="16"/>
        <w:szCs w:val="16"/>
      </w:rPr>
      <w:fldChar w:fldCharType="begin"/>
    </w:r>
    <w:r w:rsidRPr="007663F2">
      <w:rPr>
        <w:rFonts w:cs="Arial"/>
        <w:color w:val="auto"/>
        <w:sz w:val="16"/>
        <w:szCs w:val="16"/>
      </w:rPr>
      <w:instrText>PAGE</w:instrText>
    </w:r>
    <w:r w:rsidRPr="007663F2">
      <w:rPr>
        <w:rFonts w:cs="Arial"/>
        <w:color w:val="auto"/>
        <w:sz w:val="16"/>
        <w:szCs w:val="16"/>
      </w:rPr>
      <w:fldChar w:fldCharType="separate"/>
    </w:r>
    <w:r w:rsidR="00A01D1E">
      <w:rPr>
        <w:rFonts w:cs="Arial"/>
        <w:noProof/>
        <w:color w:val="auto"/>
        <w:sz w:val="16"/>
        <w:szCs w:val="16"/>
      </w:rPr>
      <w:t>1</w:t>
    </w:r>
    <w:r w:rsidRPr="007663F2">
      <w:rPr>
        <w:rFonts w:cs="Arial"/>
        <w:color w:val="auto"/>
        <w:sz w:val="16"/>
        <w:szCs w:val="16"/>
      </w:rPr>
      <w:fldChar w:fldCharType="end"/>
    </w:r>
    <w:r w:rsidRPr="007663F2">
      <w:rPr>
        <w:color w:val="auto"/>
        <w:sz w:val="16"/>
        <w:szCs w:val="16"/>
      </w:rPr>
      <w:t xml:space="preserve"> of </w:t>
    </w:r>
    <w:r w:rsidRPr="007663F2">
      <w:rPr>
        <w:rFonts w:cs="Arial"/>
        <w:color w:val="auto"/>
        <w:sz w:val="16"/>
        <w:szCs w:val="16"/>
      </w:rPr>
      <w:fldChar w:fldCharType="begin"/>
    </w:r>
    <w:r w:rsidRPr="007663F2">
      <w:rPr>
        <w:rFonts w:cs="Arial"/>
        <w:color w:val="auto"/>
        <w:sz w:val="16"/>
        <w:szCs w:val="16"/>
      </w:rPr>
      <w:instrText>NUMPAGES</w:instrText>
    </w:r>
    <w:r w:rsidRPr="007663F2">
      <w:rPr>
        <w:rFonts w:cs="Arial"/>
        <w:color w:val="auto"/>
        <w:sz w:val="16"/>
        <w:szCs w:val="16"/>
      </w:rPr>
      <w:fldChar w:fldCharType="separate"/>
    </w:r>
    <w:r w:rsidR="00A01D1E">
      <w:rPr>
        <w:rFonts w:cs="Arial"/>
        <w:noProof/>
        <w:color w:val="auto"/>
        <w:sz w:val="16"/>
        <w:szCs w:val="16"/>
      </w:rPr>
      <w:t>15</w:t>
    </w:r>
    <w:r w:rsidRPr="007663F2">
      <w:rPr>
        <w:rFonts w:cs="Arial"/>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15" w:rsidRPr="00304907" w:rsidRDefault="00642E15" w:rsidP="00B04408">
    <w:pPr>
      <w:rPr>
        <w:rFonts w:ascii="Arial" w:hAnsi="Arial" w:cs="Arial"/>
        <w:sz w:val="16"/>
        <w:szCs w:val="16"/>
        <w:lang w:val="de-DE"/>
      </w:rPr>
    </w:pPr>
    <w:r w:rsidRPr="00304907">
      <w:rPr>
        <w:rFonts w:ascii="Arial" w:hAnsi="Arial" w:cs="Arial"/>
        <w:sz w:val="16"/>
        <w:szCs w:val="16"/>
        <w:lang w:val="de-DE"/>
      </w:rPr>
      <w:t>Bericht Projektfortschritt Standards A und A-flexibel_D -Entwurf Unter-AG WO in V&amp;S</w:t>
    </w:r>
  </w:p>
  <w:p w:rsidR="00642E15" w:rsidRPr="00964339" w:rsidRDefault="00642E15" w:rsidP="00B04408">
    <w:pPr>
      <w:pStyle w:val="Footer"/>
      <w:rPr>
        <w:rFonts w:ascii="Arial" w:hAnsi="Arial" w:cs="Arial"/>
        <w:sz w:val="16"/>
        <w:szCs w:val="16"/>
      </w:rPr>
    </w:pPr>
    <w:r w:rsidRPr="00964339">
      <w:rPr>
        <w:rFonts w:ascii="Arial" w:hAnsi="Arial" w:cs="Arial"/>
        <w:sz w:val="16"/>
        <w:szCs w:val="16"/>
      </w:rPr>
      <w:t xml:space="preserve">Seite </w:t>
    </w:r>
    <w:r w:rsidRPr="00964339">
      <w:rPr>
        <w:rFonts w:ascii="Arial" w:hAnsi="Arial" w:cs="Arial"/>
        <w:sz w:val="16"/>
        <w:szCs w:val="16"/>
      </w:rPr>
      <w:fldChar w:fldCharType="begin"/>
    </w:r>
    <w:r w:rsidRPr="00964339">
      <w:rPr>
        <w:rFonts w:ascii="Arial" w:hAnsi="Arial" w:cs="Arial"/>
        <w:sz w:val="16"/>
        <w:szCs w:val="16"/>
      </w:rPr>
      <w:instrText>PAGE</w:instrText>
    </w:r>
    <w:r w:rsidRPr="00964339">
      <w:rPr>
        <w:rFonts w:ascii="Arial" w:hAnsi="Arial" w:cs="Arial"/>
        <w:sz w:val="16"/>
        <w:szCs w:val="16"/>
      </w:rPr>
      <w:fldChar w:fldCharType="separate"/>
    </w:r>
    <w:r>
      <w:rPr>
        <w:rFonts w:ascii="Arial" w:hAnsi="Arial" w:cs="Arial"/>
        <w:noProof/>
        <w:sz w:val="16"/>
        <w:szCs w:val="16"/>
      </w:rPr>
      <w:t>1</w:t>
    </w:r>
    <w:r w:rsidRPr="00964339">
      <w:rPr>
        <w:rFonts w:ascii="Arial" w:hAnsi="Arial" w:cs="Arial"/>
        <w:sz w:val="16"/>
        <w:szCs w:val="16"/>
      </w:rPr>
      <w:fldChar w:fldCharType="end"/>
    </w:r>
    <w:r w:rsidRPr="00964339">
      <w:rPr>
        <w:rFonts w:ascii="Arial" w:hAnsi="Arial" w:cs="Arial"/>
        <w:sz w:val="16"/>
        <w:szCs w:val="16"/>
      </w:rPr>
      <w:t xml:space="preserve"> von </w:t>
    </w:r>
    <w:r w:rsidRPr="00964339">
      <w:rPr>
        <w:rFonts w:ascii="Arial" w:hAnsi="Arial" w:cs="Arial"/>
        <w:sz w:val="16"/>
        <w:szCs w:val="16"/>
      </w:rPr>
      <w:fldChar w:fldCharType="begin"/>
    </w:r>
    <w:r w:rsidRPr="00964339">
      <w:rPr>
        <w:rFonts w:ascii="Arial" w:hAnsi="Arial" w:cs="Arial"/>
        <w:sz w:val="16"/>
        <w:szCs w:val="16"/>
      </w:rPr>
      <w:instrText>NUMPAGES</w:instrText>
    </w:r>
    <w:r w:rsidRPr="00964339">
      <w:rPr>
        <w:rFonts w:ascii="Arial" w:hAnsi="Arial" w:cs="Arial"/>
        <w:sz w:val="16"/>
        <w:szCs w:val="16"/>
      </w:rPr>
      <w:fldChar w:fldCharType="separate"/>
    </w:r>
    <w:r>
      <w:rPr>
        <w:rFonts w:ascii="Arial" w:hAnsi="Arial" w:cs="Arial"/>
        <w:noProof/>
        <w:sz w:val="16"/>
        <w:szCs w:val="16"/>
      </w:rPr>
      <w:t>15</w:t>
    </w:r>
    <w:r w:rsidRPr="0096433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9A" w:rsidRDefault="00C5569A" w:rsidP="0018529C">
      <w:r>
        <w:separator/>
      </w:r>
    </w:p>
  </w:footnote>
  <w:footnote w:type="continuationSeparator" w:id="0">
    <w:p w:rsidR="00C5569A" w:rsidRDefault="00C5569A" w:rsidP="0018529C">
      <w:r>
        <w:continuationSeparator/>
      </w:r>
    </w:p>
  </w:footnote>
  <w:footnote w:id="1">
    <w:p w:rsidR="00642E15" w:rsidRPr="00AF76DE" w:rsidRDefault="00642E15" w:rsidP="00AF76DE">
      <w:pPr>
        <w:rPr>
          <w:sz w:val="16"/>
          <w:szCs w:val="16"/>
        </w:rPr>
      </w:pPr>
      <w:r w:rsidRPr="00AF76DE">
        <w:rPr>
          <w:rStyle w:val="FootnoteReference"/>
          <w:sz w:val="16"/>
          <w:szCs w:val="16"/>
        </w:rPr>
        <w:footnoteRef/>
      </w:r>
      <w:r w:rsidRPr="00AF76DE">
        <w:rPr>
          <w:rFonts w:eastAsia="Calibri"/>
          <w:sz w:val="16"/>
          <w:szCs w:val="16"/>
          <w:lang w:eastAsia="de-DE"/>
        </w:rPr>
        <w:t>If an output contributes to several objectives, please mark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15" w:rsidRDefault="00642E15" w:rsidP="00F82D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42E15" w:rsidRDefault="0064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E66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E042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A4A7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C4EB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28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6A2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21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855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48D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CE2B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3AA8"/>
    <w:multiLevelType w:val="multilevel"/>
    <w:tmpl w:val="F6B6568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DA50AE"/>
    <w:multiLevelType w:val="hybridMultilevel"/>
    <w:tmpl w:val="F7C4E54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0AF2288F"/>
    <w:multiLevelType w:val="hybridMultilevel"/>
    <w:tmpl w:val="7B7A56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4759E2"/>
    <w:multiLevelType w:val="hybridMultilevel"/>
    <w:tmpl w:val="0906AF3C"/>
    <w:lvl w:ilvl="0" w:tplc="009833B0">
      <w:start w:val="1"/>
      <w:numFmt w:val="decimal"/>
      <w:lvlText w:val="%1."/>
      <w:lvlJc w:val="left"/>
      <w:pPr>
        <w:ind w:left="720" w:hanging="360"/>
      </w:pPr>
      <w:rPr>
        <w:rFonts w:hint="default"/>
        <w:b w:val="0"/>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3DB6E6E"/>
    <w:multiLevelType w:val="hybridMultilevel"/>
    <w:tmpl w:val="78049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4565B56"/>
    <w:multiLevelType w:val="multilevel"/>
    <w:tmpl w:val="95763EF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A959EE"/>
    <w:multiLevelType w:val="hybridMultilevel"/>
    <w:tmpl w:val="7E3A17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D2B443C"/>
    <w:multiLevelType w:val="hybridMultilevel"/>
    <w:tmpl w:val="D6783352"/>
    <w:lvl w:ilvl="0" w:tplc="608422BA">
      <w:start w:val="1"/>
      <w:numFmt w:val="bullet"/>
      <w:lvlText w:val=""/>
      <w:lvlJc w:val="left"/>
      <w:pPr>
        <w:tabs>
          <w:tab w:val="num" w:pos="720"/>
        </w:tabs>
        <w:ind w:left="720" w:hanging="360"/>
      </w:pPr>
      <w:rPr>
        <w:rFonts w:ascii="Wingdings" w:hAnsi="Wingdings" w:hint="default"/>
      </w:rPr>
    </w:lvl>
    <w:lvl w:ilvl="1" w:tplc="A8289082" w:tentative="1">
      <w:start w:val="1"/>
      <w:numFmt w:val="bullet"/>
      <w:lvlText w:val="o"/>
      <w:lvlJc w:val="left"/>
      <w:pPr>
        <w:tabs>
          <w:tab w:val="num" w:pos="1440"/>
        </w:tabs>
        <w:ind w:left="1440" w:hanging="360"/>
      </w:pPr>
      <w:rPr>
        <w:rFonts w:ascii="Courier New" w:hAnsi="Courier New" w:cs="Courier New" w:hint="default"/>
      </w:rPr>
    </w:lvl>
    <w:lvl w:ilvl="2" w:tplc="3390AD3E" w:tentative="1">
      <w:start w:val="1"/>
      <w:numFmt w:val="bullet"/>
      <w:lvlText w:val=""/>
      <w:lvlJc w:val="left"/>
      <w:pPr>
        <w:tabs>
          <w:tab w:val="num" w:pos="2160"/>
        </w:tabs>
        <w:ind w:left="2160" w:hanging="360"/>
      </w:pPr>
      <w:rPr>
        <w:rFonts w:ascii="Wingdings" w:hAnsi="Wingdings" w:hint="default"/>
      </w:rPr>
    </w:lvl>
    <w:lvl w:ilvl="3" w:tplc="A80A1D9E" w:tentative="1">
      <w:start w:val="1"/>
      <w:numFmt w:val="bullet"/>
      <w:lvlText w:val=""/>
      <w:lvlJc w:val="left"/>
      <w:pPr>
        <w:tabs>
          <w:tab w:val="num" w:pos="2880"/>
        </w:tabs>
        <w:ind w:left="2880" w:hanging="360"/>
      </w:pPr>
      <w:rPr>
        <w:rFonts w:ascii="Symbol" w:hAnsi="Symbol" w:hint="default"/>
      </w:rPr>
    </w:lvl>
    <w:lvl w:ilvl="4" w:tplc="BA6EA198" w:tentative="1">
      <w:start w:val="1"/>
      <w:numFmt w:val="bullet"/>
      <w:lvlText w:val="o"/>
      <w:lvlJc w:val="left"/>
      <w:pPr>
        <w:tabs>
          <w:tab w:val="num" w:pos="3600"/>
        </w:tabs>
        <w:ind w:left="3600" w:hanging="360"/>
      </w:pPr>
      <w:rPr>
        <w:rFonts w:ascii="Courier New" w:hAnsi="Courier New" w:cs="Courier New" w:hint="default"/>
      </w:rPr>
    </w:lvl>
    <w:lvl w:ilvl="5" w:tplc="BA08396E" w:tentative="1">
      <w:start w:val="1"/>
      <w:numFmt w:val="bullet"/>
      <w:lvlText w:val=""/>
      <w:lvlJc w:val="left"/>
      <w:pPr>
        <w:tabs>
          <w:tab w:val="num" w:pos="4320"/>
        </w:tabs>
        <w:ind w:left="4320" w:hanging="360"/>
      </w:pPr>
      <w:rPr>
        <w:rFonts w:ascii="Wingdings" w:hAnsi="Wingdings" w:hint="default"/>
      </w:rPr>
    </w:lvl>
    <w:lvl w:ilvl="6" w:tplc="9476ED2A" w:tentative="1">
      <w:start w:val="1"/>
      <w:numFmt w:val="bullet"/>
      <w:lvlText w:val=""/>
      <w:lvlJc w:val="left"/>
      <w:pPr>
        <w:tabs>
          <w:tab w:val="num" w:pos="5040"/>
        </w:tabs>
        <w:ind w:left="5040" w:hanging="360"/>
      </w:pPr>
      <w:rPr>
        <w:rFonts w:ascii="Symbol" w:hAnsi="Symbol" w:hint="default"/>
      </w:rPr>
    </w:lvl>
    <w:lvl w:ilvl="7" w:tplc="E2D8231C" w:tentative="1">
      <w:start w:val="1"/>
      <w:numFmt w:val="bullet"/>
      <w:lvlText w:val="o"/>
      <w:lvlJc w:val="left"/>
      <w:pPr>
        <w:tabs>
          <w:tab w:val="num" w:pos="5760"/>
        </w:tabs>
        <w:ind w:left="5760" w:hanging="360"/>
      </w:pPr>
      <w:rPr>
        <w:rFonts w:ascii="Courier New" w:hAnsi="Courier New" w:cs="Courier New" w:hint="default"/>
      </w:rPr>
    </w:lvl>
    <w:lvl w:ilvl="8" w:tplc="4BE60E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62881"/>
    <w:multiLevelType w:val="hybridMultilevel"/>
    <w:tmpl w:val="479EF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05E5F14"/>
    <w:multiLevelType w:val="multilevel"/>
    <w:tmpl w:val="23805F2E"/>
    <w:lvl w:ilvl="0">
      <w:start w:val="1"/>
      <w:numFmt w:val="decimal"/>
      <w:suff w:val="nothing"/>
      <w:lvlText w:val="%1."/>
      <w:lvlJc w:val="left"/>
      <w:pPr>
        <w:ind w:left="717" w:hanging="360"/>
      </w:pPr>
      <w:rPr>
        <w:rFonts w:hint="default"/>
      </w:rPr>
    </w:lvl>
    <w:lvl w:ilvl="1">
      <w:start w:val="1"/>
      <w:numFmt w:val="decimal"/>
      <w:suff w:val="nothing"/>
      <w:lvlText w:val="%1.%2"/>
      <w:lvlJc w:val="left"/>
      <w:pPr>
        <w:ind w:left="1149" w:hanging="432"/>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0" w15:restartNumberingAfterBreak="0">
    <w:nsid w:val="21696379"/>
    <w:multiLevelType w:val="multilevel"/>
    <w:tmpl w:val="23805F2E"/>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D45A0D"/>
    <w:multiLevelType w:val="hybridMultilevel"/>
    <w:tmpl w:val="3D36D084"/>
    <w:lvl w:ilvl="0" w:tplc="157C74CE">
      <w:numFmt w:val="bullet"/>
      <w:lvlText w:val="-"/>
      <w:lvlJc w:val="left"/>
      <w:pPr>
        <w:ind w:left="720" w:hanging="360"/>
      </w:pPr>
      <w:rPr>
        <w:rFonts w:ascii="Georgia" w:eastAsia="Times New Roman" w:hAnsi="Georgia" w:cs="Arial" w:hint="default"/>
      </w:rPr>
    </w:lvl>
    <w:lvl w:ilvl="1" w:tplc="A89E4762" w:tentative="1">
      <w:start w:val="1"/>
      <w:numFmt w:val="bullet"/>
      <w:lvlText w:val="o"/>
      <w:lvlJc w:val="left"/>
      <w:pPr>
        <w:ind w:left="1440" w:hanging="360"/>
      </w:pPr>
      <w:rPr>
        <w:rFonts w:ascii="Courier New" w:hAnsi="Courier New" w:cs="Courier New" w:hint="default"/>
      </w:rPr>
    </w:lvl>
    <w:lvl w:ilvl="2" w:tplc="DC42757A" w:tentative="1">
      <w:start w:val="1"/>
      <w:numFmt w:val="bullet"/>
      <w:lvlText w:val=""/>
      <w:lvlJc w:val="left"/>
      <w:pPr>
        <w:ind w:left="2160" w:hanging="360"/>
      </w:pPr>
      <w:rPr>
        <w:rFonts w:ascii="Wingdings" w:hAnsi="Wingdings" w:hint="default"/>
      </w:rPr>
    </w:lvl>
    <w:lvl w:ilvl="3" w:tplc="2A3A5D90" w:tentative="1">
      <w:start w:val="1"/>
      <w:numFmt w:val="bullet"/>
      <w:lvlText w:val=""/>
      <w:lvlJc w:val="left"/>
      <w:pPr>
        <w:ind w:left="2880" w:hanging="360"/>
      </w:pPr>
      <w:rPr>
        <w:rFonts w:ascii="Symbol" w:hAnsi="Symbol" w:hint="default"/>
      </w:rPr>
    </w:lvl>
    <w:lvl w:ilvl="4" w:tplc="EFECBDB0" w:tentative="1">
      <w:start w:val="1"/>
      <w:numFmt w:val="bullet"/>
      <w:lvlText w:val="o"/>
      <w:lvlJc w:val="left"/>
      <w:pPr>
        <w:ind w:left="3600" w:hanging="360"/>
      </w:pPr>
      <w:rPr>
        <w:rFonts w:ascii="Courier New" w:hAnsi="Courier New" w:cs="Courier New" w:hint="default"/>
      </w:rPr>
    </w:lvl>
    <w:lvl w:ilvl="5" w:tplc="AA529CC2" w:tentative="1">
      <w:start w:val="1"/>
      <w:numFmt w:val="bullet"/>
      <w:lvlText w:val=""/>
      <w:lvlJc w:val="left"/>
      <w:pPr>
        <w:ind w:left="4320" w:hanging="360"/>
      </w:pPr>
      <w:rPr>
        <w:rFonts w:ascii="Wingdings" w:hAnsi="Wingdings" w:hint="default"/>
      </w:rPr>
    </w:lvl>
    <w:lvl w:ilvl="6" w:tplc="50B6E1A6" w:tentative="1">
      <w:start w:val="1"/>
      <w:numFmt w:val="bullet"/>
      <w:lvlText w:val=""/>
      <w:lvlJc w:val="left"/>
      <w:pPr>
        <w:ind w:left="5040" w:hanging="360"/>
      </w:pPr>
      <w:rPr>
        <w:rFonts w:ascii="Symbol" w:hAnsi="Symbol" w:hint="default"/>
      </w:rPr>
    </w:lvl>
    <w:lvl w:ilvl="7" w:tplc="5BD21668" w:tentative="1">
      <w:start w:val="1"/>
      <w:numFmt w:val="bullet"/>
      <w:lvlText w:val="o"/>
      <w:lvlJc w:val="left"/>
      <w:pPr>
        <w:ind w:left="5760" w:hanging="360"/>
      </w:pPr>
      <w:rPr>
        <w:rFonts w:ascii="Courier New" w:hAnsi="Courier New" w:cs="Courier New" w:hint="default"/>
      </w:rPr>
    </w:lvl>
    <w:lvl w:ilvl="8" w:tplc="F0BACBCA" w:tentative="1">
      <w:start w:val="1"/>
      <w:numFmt w:val="bullet"/>
      <w:lvlText w:val=""/>
      <w:lvlJc w:val="left"/>
      <w:pPr>
        <w:ind w:left="6480" w:hanging="360"/>
      </w:pPr>
      <w:rPr>
        <w:rFonts w:ascii="Wingdings" w:hAnsi="Wingdings" w:hint="default"/>
      </w:rPr>
    </w:lvl>
  </w:abstractNum>
  <w:abstractNum w:abstractNumId="22" w15:restartNumberingAfterBreak="0">
    <w:nsid w:val="26E85661"/>
    <w:multiLevelType w:val="multilevel"/>
    <w:tmpl w:val="0407001F"/>
    <w:numStyleLink w:val="111111"/>
  </w:abstractNum>
  <w:abstractNum w:abstractNumId="23" w15:restartNumberingAfterBreak="0">
    <w:nsid w:val="2C614788"/>
    <w:multiLevelType w:val="multilevel"/>
    <w:tmpl w:val="DA5A36A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E9B262A"/>
    <w:multiLevelType w:val="singleLevel"/>
    <w:tmpl w:val="CAB06DCA"/>
    <w:lvl w:ilvl="0">
      <w:start w:val="1"/>
      <w:numFmt w:val="decimal"/>
      <w:lvlText w:val="%1."/>
      <w:lvlJc w:val="left"/>
      <w:pPr>
        <w:ind w:left="397" w:hanging="397"/>
      </w:pPr>
      <w:rPr>
        <w:rFonts w:hint="default"/>
      </w:rPr>
    </w:lvl>
  </w:abstractNum>
  <w:abstractNum w:abstractNumId="25" w15:restartNumberingAfterBreak="0">
    <w:nsid w:val="33573C23"/>
    <w:multiLevelType w:val="hybridMultilevel"/>
    <w:tmpl w:val="85BAB97A"/>
    <w:lvl w:ilvl="0" w:tplc="6BF032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DB3B41"/>
    <w:multiLevelType w:val="hybridMultilevel"/>
    <w:tmpl w:val="5008D510"/>
    <w:lvl w:ilvl="0" w:tplc="DAACBB06">
      <w:start w:val="1"/>
      <w:numFmt w:val="lowerLetter"/>
      <w:lvlText w:val="%1)"/>
      <w:lvlJc w:val="left"/>
      <w:pPr>
        <w:ind w:left="720" w:hanging="360"/>
      </w:pPr>
      <w:rPr>
        <w:rFonts w:ascii="Georgia" w:hAnsi="Georgia" w:cs="Times New Roman" w:hint="default"/>
        <w:b/>
        <w:color w:val="auto"/>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8E523BC"/>
    <w:multiLevelType w:val="hybridMultilevel"/>
    <w:tmpl w:val="39142C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E5076FD"/>
    <w:multiLevelType w:val="multilevel"/>
    <w:tmpl w:val="3A82D66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F34F1E"/>
    <w:multiLevelType w:val="hybridMultilevel"/>
    <w:tmpl w:val="23BC57DE"/>
    <w:lvl w:ilvl="0" w:tplc="CBD65F2A">
      <w:start w:val="6"/>
      <w:numFmt w:val="bullet"/>
      <w:lvlText w:val="-"/>
      <w:lvlJc w:val="left"/>
      <w:pPr>
        <w:ind w:left="720" w:hanging="360"/>
      </w:pPr>
      <w:rPr>
        <w:rFonts w:ascii="Times New Roman" w:eastAsia="Times New Roman" w:hAnsi="Times New Roman" w:cs="Times New Roman" w:hint="default"/>
      </w:rPr>
    </w:lvl>
    <w:lvl w:ilvl="1" w:tplc="66B0D93E" w:tentative="1">
      <w:start w:val="1"/>
      <w:numFmt w:val="bullet"/>
      <w:lvlText w:val="o"/>
      <w:lvlJc w:val="left"/>
      <w:pPr>
        <w:ind w:left="1440" w:hanging="360"/>
      </w:pPr>
      <w:rPr>
        <w:rFonts w:ascii="Courier New" w:hAnsi="Courier New" w:cs="Courier New" w:hint="default"/>
      </w:rPr>
    </w:lvl>
    <w:lvl w:ilvl="2" w:tplc="D5443810" w:tentative="1">
      <w:start w:val="1"/>
      <w:numFmt w:val="bullet"/>
      <w:lvlText w:val=""/>
      <w:lvlJc w:val="left"/>
      <w:pPr>
        <w:ind w:left="2160" w:hanging="360"/>
      </w:pPr>
      <w:rPr>
        <w:rFonts w:ascii="Wingdings" w:hAnsi="Wingdings" w:hint="default"/>
      </w:rPr>
    </w:lvl>
    <w:lvl w:ilvl="3" w:tplc="4C384D6E" w:tentative="1">
      <w:start w:val="1"/>
      <w:numFmt w:val="bullet"/>
      <w:lvlText w:val=""/>
      <w:lvlJc w:val="left"/>
      <w:pPr>
        <w:ind w:left="2880" w:hanging="360"/>
      </w:pPr>
      <w:rPr>
        <w:rFonts w:ascii="Symbol" w:hAnsi="Symbol" w:hint="default"/>
      </w:rPr>
    </w:lvl>
    <w:lvl w:ilvl="4" w:tplc="0E763466" w:tentative="1">
      <w:start w:val="1"/>
      <w:numFmt w:val="bullet"/>
      <w:lvlText w:val="o"/>
      <w:lvlJc w:val="left"/>
      <w:pPr>
        <w:ind w:left="3600" w:hanging="360"/>
      </w:pPr>
      <w:rPr>
        <w:rFonts w:ascii="Courier New" w:hAnsi="Courier New" w:cs="Courier New" w:hint="default"/>
      </w:rPr>
    </w:lvl>
    <w:lvl w:ilvl="5" w:tplc="7E948642" w:tentative="1">
      <w:start w:val="1"/>
      <w:numFmt w:val="bullet"/>
      <w:lvlText w:val=""/>
      <w:lvlJc w:val="left"/>
      <w:pPr>
        <w:ind w:left="4320" w:hanging="360"/>
      </w:pPr>
      <w:rPr>
        <w:rFonts w:ascii="Wingdings" w:hAnsi="Wingdings" w:hint="default"/>
      </w:rPr>
    </w:lvl>
    <w:lvl w:ilvl="6" w:tplc="0E588876" w:tentative="1">
      <w:start w:val="1"/>
      <w:numFmt w:val="bullet"/>
      <w:lvlText w:val=""/>
      <w:lvlJc w:val="left"/>
      <w:pPr>
        <w:ind w:left="5040" w:hanging="360"/>
      </w:pPr>
      <w:rPr>
        <w:rFonts w:ascii="Symbol" w:hAnsi="Symbol" w:hint="default"/>
      </w:rPr>
    </w:lvl>
    <w:lvl w:ilvl="7" w:tplc="A1E8B2B8" w:tentative="1">
      <w:start w:val="1"/>
      <w:numFmt w:val="bullet"/>
      <w:lvlText w:val="o"/>
      <w:lvlJc w:val="left"/>
      <w:pPr>
        <w:ind w:left="5760" w:hanging="360"/>
      </w:pPr>
      <w:rPr>
        <w:rFonts w:ascii="Courier New" w:hAnsi="Courier New" w:cs="Courier New" w:hint="default"/>
      </w:rPr>
    </w:lvl>
    <w:lvl w:ilvl="8" w:tplc="DCF4292A" w:tentative="1">
      <w:start w:val="1"/>
      <w:numFmt w:val="bullet"/>
      <w:lvlText w:val=""/>
      <w:lvlJc w:val="left"/>
      <w:pPr>
        <w:ind w:left="6480" w:hanging="360"/>
      </w:pPr>
      <w:rPr>
        <w:rFonts w:ascii="Wingdings" w:hAnsi="Wingdings" w:hint="default"/>
      </w:rPr>
    </w:lvl>
  </w:abstractNum>
  <w:abstractNum w:abstractNumId="30" w15:restartNumberingAfterBreak="0">
    <w:nsid w:val="63F02E25"/>
    <w:multiLevelType w:val="multilevel"/>
    <w:tmpl w:val="20B65298"/>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FF218E"/>
    <w:multiLevelType w:val="multilevel"/>
    <w:tmpl w:val="0407001F"/>
    <w:numStyleLink w:val="111111"/>
  </w:abstractNum>
  <w:abstractNum w:abstractNumId="32" w15:restartNumberingAfterBreak="0">
    <w:nsid w:val="6C4A10A8"/>
    <w:multiLevelType w:val="hybridMultilevel"/>
    <w:tmpl w:val="EDFEEAE2"/>
    <w:lvl w:ilvl="0" w:tplc="DC625ABE">
      <w:start w:val="1"/>
      <w:numFmt w:val="decimal"/>
      <w:lvlText w:val="%1."/>
      <w:lvlJc w:val="left"/>
      <w:pPr>
        <w:ind w:left="720" w:hanging="360"/>
      </w:pPr>
      <w:rPr>
        <w:rFonts w:hint="default"/>
      </w:rPr>
    </w:lvl>
    <w:lvl w:ilvl="1" w:tplc="82C8A5EE" w:tentative="1">
      <w:start w:val="1"/>
      <w:numFmt w:val="lowerLetter"/>
      <w:lvlText w:val="%2."/>
      <w:lvlJc w:val="left"/>
      <w:pPr>
        <w:ind w:left="1440" w:hanging="360"/>
      </w:pPr>
    </w:lvl>
    <w:lvl w:ilvl="2" w:tplc="29B424BC" w:tentative="1">
      <w:start w:val="1"/>
      <w:numFmt w:val="lowerRoman"/>
      <w:lvlText w:val="%3."/>
      <w:lvlJc w:val="right"/>
      <w:pPr>
        <w:ind w:left="2160" w:hanging="180"/>
      </w:pPr>
    </w:lvl>
    <w:lvl w:ilvl="3" w:tplc="B52CC732" w:tentative="1">
      <w:start w:val="1"/>
      <w:numFmt w:val="decimal"/>
      <w:lvlText w:val="%4."/>
      <w:lvlJc w:val="left"/>
      <w:pPr>
        <w:ind w:left="2880" w:hanging="360"/>
      </w:pPr>
    </w:lvl>
    <w:lvl w:ilvl="4" w:tplc="4A5037C8" w:tentative="1">
      <w:start w:val="1"/>
      <w:numFmt w:val="lowerLetter"/>
      <w:lvlText w:val="%5."/>
      <w:lvlJc w:val="left"/>
      <w:pPr>
        <w:ind w:left="3600" w:hanging="360"/>
      </w:pPr>
    </w:lvl>
    <w:lvl w:ilvl="5" w:tplc="5D6443A0" w:tentative="1">
      <w:start w:val="1"/>
      <w:numFmt w:val="lowerRoman"/>
      <w:lvlText w:val="%6."/>
      <w:lvlJc w:val="right"/>
      <w:pPr>
        <w:ind w:left="4320" w:hanging="180"/>
      </w:pPr>
    </w:lvl>
    <w:lvl w:ilvl="6" w:tplc="A4D04DDA" w:tentative="1">
      <w:start w:val="1"/>
      <w:numFmt w:val="decimal"/>
      <w:lvlText w:val="%7."/>
      <w:lvlJc w:val="left"/>
      <w:pPr>
        <w:ind w:left="5040" w:hanging="360"/>
      </w:pPr>
    </w:lvl>
    <w:lvl w:ilvl="7" w:tplc="0352BF88" w:tentative="1">
      <w:start w:val="1"/>
      <w:numFmt w:val="lowerLetter"/>
      <w:lvlText w:val="%8."/>
      <w:lvlJc w:val="left"/>
      <w:pPr>
        <w:ind w:left="5760" w:hanging="360"/>
      </w:pPr>
    </w:lvl>
    <w:lvl w:ilvl="8" w:tplc="6D5CE744" w:tentative="1">
      <w:start w:val="1"/>
      <w:numFmt w:val="lowerRoman"/>
      <w:lvlText w:val="%9."/>
      <w:lvlJc w:val="right"/>
      <w:pPr>
        <w:ind w:left="6480" w:hanging="180"/>
      </w:pPr>
    </w:lvl>
  </w:abstractNum>
  <w:abstractNum w:abstractNumId="33" w15:restartNumberingAfterBreak="0">
    <w:nsid w:val="7144207C"/>
    <w:multiLevelType w:val="hybridMultilevel"/>
    <w:tmpl w:val="C1E289AC"/>
    <w:lvl w:ilvl="0" w:tplc="379477DC">
      <w:start w:val="1"/>
      <w:numFmt w:val="decimal"/>
      <w:lvlText w:val="%1."/>
      <w:lvlJc w:val="left"/>
      <w:pPr>
        <w:ind w:left="720" w:hanging="360"/>
      </w:pPr>
    </w:lvl>
    <w:lvl w:ilvl="1" w:tplc="B8005AFC" w:tentative="1">
      <w:start w:val="1"/>
      <w:numFmt w:val="lowerLetter"/>
      <w:lvlText w:val="%2."/>
      <w:lvlJc w:val="left"/>
      <w:pPr>
        <w:ind w:left="1440" w:hanging="360"/>
      </w:pPr>
    </w:lvl>
    <w:lvl w:ilvl="2" w:tplc="D59439D4" w:tentative="1">
      <w:start w:val="1"/>
      <w:numFmt w:val="lowerRoman"/>
      <w:lvlText w:val="%3."/>
      <w:lvlJc w:val="right"/>
      <w:pPr>
        <w:ind w:left="2160" w:hanging="180"/>
      </w:pPr>
    </w:lvl>
    <w:lvl w:ilvl="3" w:tplc="01D0C090" w:tentative="1">
      <w:start w:val="1"/>
      <w:numFmt w:val="decimal"/>
      <w:lvlText w:val="%4."/>
      <w:lvlJc w:val="left"/>
      <w:pPr>
        <w:ind w:left="2880" w:hanging="360"/>
      </w:pPr>
    </w:lvl>
    <w:lvl w:ilvl="4" w:tplc="CAA0FBD2" w:tentative="1">
      <w:start w:val="1"/>
      <w:numFmt w:val="lowerLetter"/>
      <w:lvlText w:val="%5."/>
      <w:lvlJc w:val="left"/>
      <w:pPr>
        <w:ind w:left="3600" w:hanging="360"/>
      </w:pPr>
    </w:lvl>
    <w:lvl w:ilvl="5" w:tplc="2FFE7C0C" w:tentative="1">
      <w:start w:val="1"/>
      <w:numFmt w:val="lowerRoman"/>
      <w:lvlText w:val="%6."/>
      <w:lvlJc w:val="right"/>
      <w:pPr>
        <w:ind w:left="4320" w:hanging="180"/>
      </w:pPr>
    </w:lvl>
    <w:lvl w:ilvl="6" w:tplc="48B80AA6" w:tentative="1">
      <w:start w:val="1"/>
      <w:numFmt w:val="decimal"/>
      <w:lvlText w:val="%7."/>
      <w:lvlJc w:val="left"/>
      <w:pPr>
        <w:ind w:left="5040" w:hanging="360"/>
      </w:pPr>
    </w:lvl>
    <w:lvl w:ilvl="7" w:tplc="FE6872D0" w:tentative="1">
      <w:start w:val="1"/>
      <w:numFmt w:val="lowerLetter"/>
      <w:lvlText w:val="%8."/>
      <w:lvlJc w:val="left"/>
      <w:pPr>
        <w:ind w:left="5760" w:hanging="360"/>
      </w:pPr>
    </w:lvl>
    <w:lvl w:ilvl="8" w:tplc="0FE4DFC6" w:tentative="1">
      <w:start w:val="1"/>
      <w:numFmt w:val="lowerRoman"/>
      <w:lvlText w:val="%9."/>
      <w:lvlJc w:val="right"/>
      <w:pPr>
        <w:ind w:left="6480" w:hanging="180"/>
      </w:pPr>
    </w:lvl>
  </w:abstractNum>
  <w:abstractNum w:abstractNumId="34" w15:restartNumberingAfterBreak="0">
    <w:nsid w:val="7219049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26625C"/>
    <w:multiLevelType w:val="hybridMultilevel"/>
    <w:tmpl w:val="FC981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751DF3"/>
    <w:multiLevelType w:val="multilevel"/>
    <w:tmpl w:val="75E098A8"/>
    <w:lvl w:ilvl="0">
      <w:start w:val="7"/>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FD274F9"/>
    <w:multiLevelType w:val="multilevel"/>
    <w:tmpl w:val="CB5CFEEA"/>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05"/>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num w:numId="1">
    <w:abstractNumId w:val="17"/>
  </w:num>
  <w:num w:numId="2">
    <w:abstractNumId w:val="32"/>
  </w:num>
  <w:num w:numId="3">
    <w:abstractNumId w:val="35"/>
  </w:num>
  <w:num w:numId="4">
    <w:abstractNumId w:val="20"/>
  </w:num>
  <w:num w:numId="5">
    <w:abstractNumId w:val="19"/>
  </w:num>
  <w:num w:numId="6">
    <w:abstractNumId w:val="3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36"/>
  </w:num>
  <w:num w:numId="20">
    <w:abstractNumId w:val="15"/>
  </w:num>
  <w:num w:numId="21">
    <w:abstractNumId w:val="28"/>
  </w:num>
  <w:num w:numId="22">
    <w:abstractNumId w:val="10"/>
  </w:num>
  <w:num w:numId="23">
    <w:abstractNumId w:val="29"/>
  </w:num>
  <w:num w:numId="24">
    <w:abstractNumId w:val="21"/>
  </w:num>
  <w:num w:numId="25">
    <w:abstractNumId w:val="34"/>
  </w:num>
  <w:num w:numId="26">
    <w:abstractNumId w:val="22"/>
  </w:num>
  <w:num w:numId="27">
    <w:abstractNumId w:val="24"/>
  </w:num>
  <w:num w:numId="28">
    <w:abstractNumId w:val="31"/>
  </w:num>
  <w:num w:numId="29">
    <w:abstractNumId w:val="37"/>
  </w:num>
  <w:num w:numId="30">
    <w:abstractNumId w:val="25"/>
  </w:num>
  <w:num w:numId="31">
    <w:abstractNumId w:val="14"/>
  </w:num>
  <w:num w:numId="32">
    <w:abstractNumId w:val="18"/>
  </w:num>
  <w:num w:numId="33">
    <w:abstractNumId w:val="13"/>
  </w:num>
  <w:num w:numId="34">
    <w:abstractNumId w:val="27"/>
  </w:num>
  <w:num w:numId="35">
    <w:abstractNumId w:val="12"/>
  </w:num>
  <w:num w:numId="36">
    <w:abstractNumId w:val="16"/>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formatting="1" w:enforcement="0"/>
  <w:defaultTabStop w:val="708"/>
  <w:autoHyphenation/>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529C"/>
    <w:rsid w:val="0000228B"/>
    <w:rsid w:val="00002E19"/>
    <w:rsid w:val="0000432C"/>
    <w:rsid w:val="000049A6"/>
    <w:rsid w:val="00006730"/>
    <w:rsid w:val="00012F27"/>
    <w:rsid w:val="00013D52"/>
    <w:rsid w:val="00014BB9"/>
    <w:rsid w:val="00015EA4"/>
    <w:rsid w:val="00017811"/>
    <w:rsid w:val="00017A64"/>
    <w:rsid w:val="00020A7F"/>
    <w:rsid w:val="00021A6A"/>
    <w:rsid w:val="00021E8A"/>
    <w:rsid w:val="000326A0"/>
    <w:rsid w:val="00032A58"/>
    <w:rsid w:val="00033F58"/>
    <w:rsid w:val="00035813"/>
    <w:rsid w:val="000366F6"/>
    <w:rsid w:val="00052CF1"/>
    <w:rsid w:val="00054B1E"/>
    <w:rsid w:val="00055D86"/>
    <w:rsid w:val="0005661B"/>
    <w:rsid w:val="00073F13"/>
    <w:rsid w:val="00074313"/>
    <w:rsid w:val="0007477F"/>
    <w:rsid w:val="00075B76"/>
    <w:rsid w:val="00081A26"/>
    <w:rsid w:val="00082BAD"/>
    <w:rsid w:val="00083489"/>
    <w:rsid w:val="00084F96"/>
    <w:rsid w:val="000919A3"/>
    <w:rsid w:val="00091ABD"/>
    <w:rsid w:val="000964A5"/>
    <w:rsid w:val="000A1D70"/>
    <w:rsid w:val="000A2613"/>
    <w:rsid w:val="000A349F"/>
    <w:rsid w:val="000A3A29"/>
    <w:rsid w:val="000B0592"/>
    <w:rsid w:val="000B1774"/>
    <w:rsid w:val="000B4499"/>
    <w:rsid w:val="000B539B"/>
    <w:rsid w:val="000B6E2E"/>
    <w:rsid w:val="000C52E9"/>
    <w:rsid w:val="000C78CB"/>
    <w:rsid w:val="000D0AA1"/>
    <w:rsid w:val="000D0DB7"/>
    <w:rsid w:val="000D14E6"/>
    <w:rsid w:val="000D1CAA"/>
    <w:rsid w:val="000D5084"/>
    <w:rsid w:val="000E2D75"/>
    <w:rsid w:val="000E3948"/>
    <w:rsid w:val="000E5BD5"/>
    <w:rsid w:val="000F15DD"/>
    <w:rsid w:val="00101E12"/>
    <w:rsid w:val="001050A3"/>
    <w:rsid w:val="001065FD"/>
    <w:rsid w:val="00107653"/>
    <w:rsid w:val="00110F7D"/>
    <w:rsid w:val="001112C0"/>
    <w:rsid w:val="00111FA4"/>
    <w:rsid w:val="00112CAA"/>
    <w:rsid w:val="00117249"/>
    <w:rsid w:val="00123E9A"/>
    <w:rsid w:val="001247C8"/>
    <w:rsid w:val="00125CBC"/>
    <w:rsid w:val="001270CC"/>
    <w:rsid w:val="00132824"/>
    <w:rsid w:val="0013386C"/>
    <w:rsid w:val="00145281"/>
    <w:rsid w:val="00146746"/>
    <w:rsid w:val="00147FF6"/>
    <w:rsid w:val="00155981"/>
    <w:rsid w:val="00156627"/>
    <w:rsid w:val="00157D1D"/>
    <w:rsid w:val="001621CB"/>
    <w:rsid w:val="00170322"/>
    <w:rsid w:val="00173367"/>
    <w:rsid w:val="00175113"/>
    <w:rsid w:val="00176AA8"/>
    <w:rsid w:val="001774F4"/>
    <w:rsid w:val="00180836"/>
    <w:rsid w:val="00183631"/>
    <w:rsid w:val="0018529C"/>
    <w:rsid w:val="00185D02"/>
    <w:rsid w:val="00186885"/>
    <w:rsid w:val="001913A8"/>
    <w:rsid w:val="001921BC"/>
    <w:rsid w:val="00192468"/>
    <w:rsid w:val="00193265"/>
    <w:rsid w:val="00193AE1"/>
    <w:rsid w:val="001945C1"/>
    <w:rsid w:val="0019541F"/>
    <w:rsid w:val="001968FD"/>
    <w:rsid w:val="001A7324"/>
    <w:rsid w:val="001C09B8"/>
    <w:rsid w:val="001C293E"/>
    <w:rsid w:val="001C74BC"/>
    <w:rsid w:val="001D0489"/>
    <w:rsid w:val="001D2423"/>
    <w:rsid w:val="001D5D8D"/>
    <w:rsid w:val="001D6F91"/>
    <w:rsid w:val="001D7031"/>
    <w:rsid w:val="001E03BD"/>
    <w:rsid w:val="001E251C"/>
    <w:rsid w:val="001E6973"/>
    <w:rsid w:val="001F30DF"/>
    <w:rsid w:val="001F3F6D"/>
    <w:rsid w:val="001F6CC3"/>
    <w:rsid w:val="001F710E"/>
    <w:rsid w:val="002017A5"/>
    <w:rsid w:val="002027A2"/>
    <w:rsid w:val="00206CF4"/>
    <w:rsid w:val="002116A5"/>
    <w:rsid w:val="00215423"/>
    <w:rsid w:val="002219F6"/>
    <w:rsid w:val="00224E0B"/>
    <w:rsid w:val="00225636"/>
    <w:rsid w:val="00230D62"/>
    <w:rsid w:val="002332B2"/>
    <w:rsid w:val="00241BEB"/>
    <w:rsid w:val="00242C10"/>
    <w:rsid w:val="00246C58"/>
    <w:rsid w:val="0024703D"/>
    <w:rsid w:val="0025111E"/>
    <w:rsid w:val="00251ECA"/>
    <w:rsid w:val="00251FC5"/>
    <w:rsid w:val="00252A75"/>
    <w:rsid w:val="00253248"/>
    <w:rsid w:val="00254127"/>
    <w:rsid w:val="00254344"/>
    <w:rsid w:val="00255871"/>
    <w:rsid w:val="002558C9"/>
    <w:rsid w:val="00257B43"/>
    <w:rsid w:val="00262A71"/>
    <w:rsid w:val="00263729"/>
    <w:rsid w:val="00263748"/>
    <w:rsid w:val="002639F4"/>
    <w:rsid w:val="00267E07"/>
    <w:rsid w:val="00271B74"/>
    <w:rsid w:val="00271F61"/>
    <w:rsid w:val="00274490"/>
    <w:rsid w:val="00275FB9"/>
    <w:rsid w:val="00276BC7"/>
    <w:rsid w:val="00276EC2"/>
    <w:rsid w:val="0028111B"/>
    <w:rsid w:val="0029121A"/>
    <w:rsid w:val="00291647"/>
    <w:rsid w:val="002946FF"/>
    <w:rsid w:val="002949FF"/>
    <w:rsid w:val="00297845"/>
    <w:rsid w:val="002A4AED"/>
    <w:rsid w:val="002A6498"/>
    <w:rsid w:val="002A78DC"/>
    <w:rsid w:val="002B324C"/>
    <w:rsid w:val="002B358F"/>
    <w:rsid w:val="002B5F6A"/>
    <w:rsid w:val="002B6627"/>
    <w:rsid w:val="002C2B96"/>
    <w:rsid w:val="002C333A"/>
    <w:rsid w:val="002C569B"/>
    <w:rsid w:val="002C743D"/>
    <w:rsid w:val="002D0CAD"/>
    <w:rsid w:val="002D3655"/>
    <w:rsid w:val="002D3FD0"/>
    <w:rsid w:val="002E0074"/>
    <w:rsid w:val="002E01FB"/>
    <w:rsid w:val="002E0DED"/>
    <w:rsid w:val="002E1318"/>
    <w:rsid w:val="002E40A5"/>
    <w:rsid w:val="002E5910"/>
    <w:rsid w:val="002E6279"/>
    <w:rsid w:val="002E7A15"/>
    <w:rsid w:val="002F173B"/>
    <w:rsid w:val="002F2B33"/>
    <w:rsid w:val="002F6C6A"/>
    <w:rsid w:val="002F6F1B"/>
    <w:rsid w:val="002F7FB7"/>
    <w:rsid w:val="00304907"/>
    <w:rsid w:val="00305C55"/>
    <w:rsid w:val="003124F0"/>
    <w:rsid w:val="0031297E"/>
    <w:rsid w:val="00313DD7"/>
    <w:rsid w:val="003147DF"/>
    <w:rsid w:val="00315F61"/>
    <w:rsid w:val="0031759E"/>
    <w:rsid w:val="00317D0D"/>
    <w:rsid w:val="00320497"/>
    <w:rsid w:val="00323E40"/>
    <w:rsid w:val="00324862"/>
    <w:rsid w:val="003307D0"/>
    <w:rsid w:val="00335217"/>
    <w:rsid w:val="0033631D"/>
    <w:rsid w:val="0033747B"/>
    <w:rsid w:val="003416B3"/>
    <w:rsid w:val="00343B31"/>
    <w:rsid w:val="0034550A"/>
    <w:rsid w:val="00351D94"/>
    <w:rsid w:val="00355452"/>
    <w:rsid w:val="00357594"/>
    <w:rsid w:val="00362036"/>
    <w:rsid w:val="00362DDE"/>
    <w:rsid w:val="00363ABD"/>
    <w:rsid w:val="0037090C"/>
    <w:rsid w:val="00371E42"/>
    <w:rsid w:val="00376D09"/>
    <w:rsid w:val="00380715"/>
    <w:rsid w:val="00382814"/>
    <w:rsid w:val="00386538"/>
    <w:rsid w:val="003914F4"/>
    <w:rsid w:val="003953AF"/>
    <w:rsid w:val="003A0130"/>
    <w:rsid w:val="003A10FD"/>
    <w:rsid w:val="003A1EE8"/>
    <w:rsid w:val="003A683E"/>
    <w:rsid w:val="003A75E6"/>
    <w:rsid w:val="003B038D"/>
    <w:rsid w:val="003B16D3"/>
    <w:rsid w:val="003B3526"/>
    <w:rsid w:val="003B3B08"/>
    <w:rsid w:val="003B59CB"/>
    <w:rsid w:val="003B6FF6"/>
    <w:rsid w:val="003B7CC3"/>
    <w:rsid w:val="003C7629"/>
    <w:rsid w:val="003D1B93"/>
    <w:rsid w:val="003D223C"/>
    <w:rsid w:val="003D2A53"/>
    <w:rsid w:val="003D3CC5"/>
    <w:rsid w:val="003D79E8"/>
    <w:rsid w:val="003E0627"/>
    <w:rsid w:val="003E0639"/>
    <w:rsid w:val="003E18FE"/>
    <w:rsid w:val="003E718F"/>
    <w:rsid w:val="003E7EE2"/>
    <w:rsid w:val="003F066E"/>
    <w:rsid w:val="003F3DC1"/>
    <w:rsid w:val="003F6959"/>
    <w:rsid w:val="004045B2"/>
    <w:rsid w:val="00404CE6"/>
    <w:rsid w:val="00405992"/>
    <w:rsid w:val="004068FE"/>
    <w:rsid w:val="00406BE0"/>
    <w:rsid w:val="004116AB"/>
    <w:rsid w:val="00412C4D"/>
    <w:rsid w:val="00412C83"/>
    <w:rsid w:val="004149DD"/>
    <w:rsid w:val="00417A90"/>
    <w:rsid w:val="00420DC2"/>
    <w:rsid w:val="00422C34"/>
    <w:rsid w:val="00424674"/>
    <w:rsid w:val="00425076"/>
    <w:rsid w:val="00427C26"/>
    <w:rsid w:val="00427FB0"/>
    <w:rsid w:val="0043233C"/>
    <w:rsid w:val="00437C7F"/>
    <w:rsid w:val="00440149"/>
    <w:rsid w:val="00440AAF"/>
    <w:rsid w:val="0044112F"/>
    <w:rsid w:val="0044317F"/>
    <w:rsid w:val="00445156"/>
    <w:rsid w:val="00445DDE"/>
    <w:rsid w:val="004468BB"/>
    <w:rsid w:val="004511B8"/>
    <w:rsid w:val="00451C6E"/>
    <w:rsid w:val="00453BFE"/>
    <w:rsid w:val="00453F72"/>
    <w:rsid w:val="0045688C"/>
    <w:rsid w:val="00456C96"/>
    <w:rsid w:val="00457A45"/>
    <w:rsid w:val="00461792"/>
    <w:rsid w:val="004661A8"/>
    <w:rsid w:val="00466BAA"/>
    <w:rsid w:val="00471850"/>
    <w:rsid w:val="00485414"/>
    <w:rsid w:val="00487868"/>
    <w:rsid w:val="004900FC"/>
    <w:rsid w:val="004905B1"/>
    <w:rsid w:val="00496A58"/>
    <w:rsid w:val="00497A62"/>
    <w:rsid w:val="004A5964"/>
    <w:rsid w:val="004B0270"/>
    <w:rsid w:val="004B298D"/>
    <w:rsid w:val="004B560A"/>
    <w:rsid w:val="004C09B4"/>
    <w:rsid w:val="004C0CFA"/>
    <w:rsid w:val="004C21F5"/>
    <w:rsid w:val="004C3104"/>
    <w:rsid w:val="004C6CF3"/>
    <w:rsid w:val="004D534B"/>
    <w:rsid w:val="004D5CC5"/>
    <w:rsid w:val="004D6B2C"/>
    <w:rsid w:val="004E0E07"/>
    <w:rsid w:val="004E6111"/>
    <w:rsid w:val="004F166D"/>
    <w:rsid w:val="004F71A9"/>
    <w:rsid w:val="00500E55"/>
    <w:rsid w:val="00504F75"/>
    <w:rsid w:val="00506954"/>
    <w:rsid w:val="00506D38"/>
    <w:rsid w:val="00507143"/>
    <w:rsid w:val="00510CDE"/>
    <w:rsid w:val="00510F79"/>
    <w:rsid w:val="00511BBB"/>
    <w:rsid w:val="005120C5"/>
    <w:rsid w:val="00512230"/>
    <w:rsid w:val="0051488E"/>
    <w:rsid w:val="00515295"/>
    <w:rsid w:val="0051717D"/>
    <w:rsid w:val="00520FBA"/>
    <w:rsid w:val="00524FF4"/>
    <w:rsid w:val="00526E9D"/>
    <w:rsid w:val="00530F39"/>
    <w:rsid w:val="00531A76"/>
    <w:rsid w:val="00534149"/>
    <w:rsid w:val="0053764D"/>
    <w:rsid w:val="0054056F"/>
    <w:rsid w:val="00544110"/>
    <w:rsid w:val="00546928"/>
    <w:rsid w:val="00547301"/>
    <w:rsid w:val="005477A9"/>
    <w:rsid w:val="005500B4"/>
    <w:rsid w:val="00551056"/>
    <w:rsid w:val="00551D68"/>
    <w:rsid w:val="00552847"/>
    <w:rsid w:val="00552C99"/>
    <w:rsid w:val="00553E35"/>
    <w:rsid w:val="00554767"/>
    <w:rsid w:val="00555690"/>
    <w:rsid w:val="005619D7"/>
    <w:rsid w:val="00562714"/>
    <w:rsid w:val="00565F84"/>
    <w:rsid w:val="0056730A"/>
    <w:rsid w:val="005740BF"/>
    <w:rsid w:val="00575645"/>
    <w:rsid w:val="00576BC4"/>
    <w:rsid w:val="00582D64"/>
    <w:rsid w:val="00585CE7"/>
    <w:rsid w:val="00586E63"/>
    <w:rsid w:val="0059022C"/>
    <w:rsid w:val="005938AE"/>
    <w:rsid w:val="00594534"/>
    <w:rsid w:val="005A7B97"/>
    <w:rsid w:val="005B07DD"/>
    <w:rsid w:val="005B1F3F"/>
    <w:rsid w:val="005C042D"/>
    <w:rsid w:val="005C2235"/>
    <w:rsid w:val="005D35C9"/>
    <w:rsid w:val="005D4AF8"/>
    <w:rsid w:val="005D546D"/>
    <w:rsid w:val="005E09D8"/>
    <w:rsid w:val="005E272E"/>
    <w:rsid w:val="005E2E23"/>
    <w:rsid w:val="005E3AB0"/>
    <w:rsid w:val="005E3F2B"/>
    <w:rsid w:val="005E42D4"/>
    <w:rsid w:val="005E530F"/>
    <w:rsid w:val="005E619B"/>
    <w:rsid w:val="005E6D97"/>
    <w:rsid w:val="005E77DB"/>
    <w:rsid w:val="00601FEF"/>
    <w:rsid w:val="00607C47"/>
    <w:rsid w:val="0061623B"/>
    <w:rsid w:val="0061781F"/>
    <w:rsid w:val="0062224F"/>
    <w:rsid w:val="006251A1"/>
    <w:rsid w:val="00626468"/>
    <w:rsid w:val="00632D94"/>
    <w:rsid w:val="00635D7B"/>
    <w:rsid w:val="00640036"/>
    <w:rsid w:val="00640687"/>
    <w:rsid w:val="00641286"/>
    <w:rsid w:val="00642E15"/>
    <w:rsid w:val="00643182"/>
    <w:rsid w:val="00646F5A"/>
    <w:rsid w:val="006539F5"/>
    <w:rsid w:val="00657C46"/>
    <w:rsid w:val="00664582"/>
    <w:rsid w:val="00666B2C"/>
    <w:rsid w:val="006707A1"/>
    <w:rsid w:val="0067136E"/>
    <w:rsid w:val="006726B6"/>
    <w:rsid w:val="00676303"/>
    <w:rsid w:val="00683104"/>
    <w:rsid w:val="006831B5"/>
    <w:rsid w:val="0068331C"/>
    <w:rsid w:val="00683A80"/>
    <w:rsid w:val="00683C1B"/>
    <w:rsid w:val="00687438"/>
    <w:rsid w:val="00687A7D"/>
    <w:rsid w:val="00691D2F"/>
    <w:rsid w:val="006951D0"/>
    <w:rsid w:val="00697C08"/>
    <w:rsid w:val="006A2A2F"/>
    <w:rsid w:val="006A2E31"/>
    <w:rsid w:val="006A571B"/>
    <w:rsid w:val="006A6A34"/>
    <w:rsid w:val="006A6CB5"/>
    <w:rsid w:val="006B1B4E"/>
    <w:rsid w:val="006B4CE6"/>
    <w:rsid w:val="006B72B8"/>
    <w:rsid w:val="006C19E9"/>
    <w:rsid w:val="006C347B"/>
    <w:rsid w:val="006C6CD6"/>
    <w:rsid w:val="006E58A3"/>
    <w:rsid w:val="006E5D3A"/>
    <w:rsid w:val="006E63A4"/>
    <w:rsid w:val="006F0174"/>
    <w:rsid w:val="006F31BB"/>
    <w:rsid w:val="006F4659"/>
    <w:rsid w:val="00701309"/>
    <w:rsid w:val="00701C28"/>
    <w:rsid w:val="00701D3D"/>
    <w:rsid w:val="00703C61"/>
    <w:rsid w:val="007043C6"/>
    <w:rsid w:val="007057F5"/>
    <w:rsid w:val="00705815"/>
    <w:rsid w:val="00705DC3"/>
    <w:rsid w:val="007065E7"/>
    <w:rsid w:val="00710B80"/>
    <w:rsid w:val="00710D89"/>
    <w:rsid w:val="00715E64"/>
    <w:rsid w:val="00716CA1"/>
    <w:rsid w:val="007170E4"/>
    <w:rsid w:val="0072191D"/>
    <w:rsid w:val="00722EC6"/>
    <w:rsid w:val="00723622"/>
    <w:rsid w:val="00735529"/>
    <w:rsid w:val="00736920"/>
    <w:rsid w:val="00745E72"/>
    <w:rsid w:val="00745F0B"/>
    <w:rsid w:val="00746041"/>
    <w:rsid w:val="007473AD"/>
    <w:rsid w:val="00747862"/>
    <w:rsid w:val="00752918"/>
    <w:rsid w:val="00752B3A"/>
    <w:rsid w:val="007549EC"/>
    <w:rsid w:val="007557F3"/>
    <w:rsid w:val="007600F6"/>
    <w:rsid w:val="00765B2E"/>
    <w:rsid w:val="00765DCD"/>
    <w:rsid w:val="007663F2"/>
    <w:rsid w:val="0076706C"/>
    <w:rsid w:val="00770616"/>
    <w:rsid w:val="007768E5"/>
    <w:rsid w:val="007773E8"/>
    <w:rsid w:val="00780065"/>
    <w:rsid w:val="00781582"/>
    <w:rsid w:val="00784B79"/>
    <w:rsid w:val="00791206"/>
    <w:rsid w:val="00791688"/>
    <w:rsid w:val="007A2CAE"/>
    <w:rsid w:val="007A3C89"/>
    <w:rsid w:val="007A3F59"/>
    <w:rsid w:val="007B0102"/>
    <w:rsid w:val="007B0940"/>
    <w:rsid w:val="007B2BEC"/>
    <w:rsid w:val="007B6BB0"/>
    <w:rsid w:val="007B6F64"/>
    <w:rsid w:val="007C033C"/>
    <w:rsid w:val="007C2DE5"/>
    <w:rsid w:val="007C2FDD"/>
    <w:rsid w:val="007C6496"/>
    <w:rsid w:val="007C6A51"/>
    <w:rsid w:val="007C7EED"/>
    <w:rsid w:val="007D127B"/>
    <w:rsid w:val="007D1CAF"/>
    <w:rsid w:val="007D330E"/>
    <w:rsid w:val="007D493F"/>
    <w:rsid w:val="007D4A45"/>
    <w:rsid w:val="007D576C"/>
    <w:rsid w:val="007D70C8"/>
    <w:rsid w:val="007E219A"/>
    <w:rsid w:val="007E38D9"/>
    <w:rsid w:val="007E39BF"/>
    <w:rsid w:val="007E4EC2"/>
    <w:rsid w:val="007E6B56"/>
    <w:rsid w:val="007E6D05"/>
    <w:rsid w:val="007F25EA"/>
    <w:rsid w:val="007F49BC"/>
    <w:rsid w:val="007F4F5B"/>
    <w:rsid w:val="007F5D0C"/>
    <w:rsid w:val="00801DD7"/>
    <w:rsid w:val="008028D3"/>
    <w:rsid w:val="00803C31"/>
    <w:rsid w:val="00803ECF"/>
    <w:rsid w:val="008061C0"/>
    <w:rsid w:val="008120BF"/>
    <w:rsid w:val="008158BF"/>
    <w:rsid w:val="00816216"/>
    <w:rsid w:val="00823D77"/>
    <w:rsid w:val="00824008"/>
    <w:rsid w:val="00824303"/>
    <w:rsid w:val="00825FA9"/>
    <w:rsid w:val="00826615"/>
    <w:rsid w:val="008337EA"/>
    <w:rsid w:val="00841ABE"/>
    <w:rsid w:val="00843F6B"/>
    <w:rsid w:val="00847921"/>
    <w:rsid w:val="008534DD"/>
    <w:rsid w:val="008657CB"/>
    <w:rsid w:val="00866634"/>
    <w:rsid w:val="008761F3"/>
    <w:rsid w:val="00893883"/>
    <w:rsid w:val="00894E82"/>
    <w:rsid w:val="008A4271"/>
    <w:rsid w:val="008A4873"/>
    <w:rsid w:val="008A6B51"/>
    <w:rsid w:val="008B659F"/>
    <w:rsid w:val="008D6541"/>
    <w:rsid w:val="008D7AFD"/>
    <w:rsid w:val="008E20F2"/>
    <w:rsid w:val="008E2F4F"/>
    <w:rsid w:val="008E3C37"/>
    <w:rsid w:val="008E44E8"/>
    <w:rsid w:val="008E7AEA"/>
    <w:rsid w:val="008F1050"/>
    <w:rsid w:val="008F5694"/>
    <w:rsid w:val="0090107A"/>
    <w:rsid w:val="0090161D"/>
    <w:rsid w:val="00904AEE"/>
    <w:rsid w:val="0091160B"/>
    <w:rsid w:val="0091467F"/>
    <w:rsid w:val="00915F4F"/>
    <w:rsid w:val="009214F5"/>
    <w:rsid w:val="0092217D"/>
    <w:rsid w:val="0092218C"/>
    <w:rsid w:val="00926795"/>
    <w:rsid w:val="00937D07"/>
    <w:rsid w:val="00940A87"/>
    <w:rsid w:val="00941021"/>
    <w:rsid w:val="00941AEC"/>
    <w:rsid w:val="009424A9"/>
    <w:rsid w:val="009431E0"/>
    <w:rsid w:val="00950112"/>
    <w:rsid w:val="00951096"/>
    <w:rsid w:val="00952331"/>
    <w:rsid w:val="00953EB7"/>
    <w:rsid w:val="00955017"/>
    <w:rsid w:val="00956002"/>
    <w:rsid w:val="00964339"/>
    <w:rsid w:val="009645A9"/>
    <w:rsid w:val="0096542F"/>
    <w:rsid w:val="009702ED"/>
    <w:rsid w:val="009710B5"/>
    <w:rsid w:val="009720F0"/>
    <w:rsid w:val="00972689"/>
    <w:rsid w:val="00974287"/>
    <w:rsid w:val="0097566F"/>
    <w:rsid w:val="00980D57"/>
    <w:rsid w:val="00981272"/>
    <w:rsid w:val="009846ED"/>
    <w:rsid w:val="00984AB4"/>
    <w:rsid w:val="0099078B"/>
    <w:rsid w:val="00990B1A"/>
    <w:rsid w:val="00991C52"/>
    <w:rsid w:val="00997DD7"/>
    <w:rsid w:val="009A2AB0"/>
    <w:rsid w:val="009A4565"/>
    <w:rsid w:val="009A6246"/>
    <w:rsid w:val="009B012C"/>
    <w:rsid w:val="009B106D"/>
    <w:rsid w:val="009B4BDF"/>
    <w:rsid w:val="009C7BBA"/>
    <w:rsid w:val="009D06DC"/>
    <w:rsid w:val="009D1F3A"/>
    <w:rsid w:val="009D2464"/>
    <w:rsid w:val="009D2613"/>
    <w:rsid w:val="009D4200"/>
    <w:rsid w:val="009D5564"/>
    <w:rsid w:val="009D5A48"/>
    <w:rsid w:val="009E2380"/>
    <w:rsid w:val="009E4B54"/>
    <w:rsid w:val="009E50A3"/>
    <w:rsid w:val="009E5E50"/>
    <w:rsid w:val="009E685D"/>
    <w:rsid w:val="009F2507"/>
    <w:rsid w:val="009F5A4E"/>
    <w:rsid w:val="009F643F"/>
    <w:rsid w:val="00A008BD"/>
    <w:rsid w:val="00A01D1E"/>
    <w:rsid w:val="00A01F66"/>
    <w:rsid w:val="00A039C7"/>
    <w:rsid w:val="00A041CB"/>
    <w:rsid w:val="00A050BF"/>
    <w:rsid w:val="00A05316"/>
    <w:rsid w:val="00A05D58"/>
    <w:rsid w:val="00A070A3"/>
    <w:rsid w:val="00A124E8"/>
    <w:rsid w:val="00A15996"/>
    <w:rsid w:val="00A20A82"/>
    <w:rsid w:val="00A20DCD"/>
    <w:rsid w:val="00A22184"/>
    <w:rsid w:val="00A23464"/>
    <w:rsid w:val="00A23C68"/>
    <w:rsid w:val="00A4067D"/>
    <w:rsid w:val="00A44053"/>
    <w:rsid w:val="00A445BB"/>
    <w:rsid w:val="00A44B70"/>
    <w:rsid w:val="00A451C5"/>
    <w:rsid w:val="00A47DD6"/>
    <w:rsid w:val="00A5427E"/>
    <w:rsid w:val="00A55D80"/>
    <w:rsid w:val="00A57D2E"/>
    <w:rsid w:val="00A60622"/>
    <w:rsid w:val="00A62D1F"/>
    <w:rsid w:val="00A64AB9"/>
    <w:rsid w:val="00A6654A"/>
    <w:rsid w:val="00A67C15"/>
    <w:rsid w:val="00A70C7F"/>
    <w:rsid w:val="00A721B8"/>
    <w:rsid w:val="00A723B5"/>
    <w:rsid w:val="00A748DC"/>
    <w:rsid w:val="00A74C7E"/>
    <w:rsid w:val="00A7629E"/>
    <w:rsid w:val="00A76BA1"/>
    <w:rsid w:val="00A80028"/>
    <w:rsid w:val="00A8580A"/>
    <w:rsid w:val="00A864D6"/>
    <w:rsid w:val="00A90B54"/>
    <w:rsid w:val="00A97F1D"/>
    <w:rsid w:val="00AA1951"/>
    <w:rsid w:val="00AA225F"/>
    <w:rsid w:val="00AB1D97"/>
    <w:rsid w:val="00AB1FE5"/>
    <w:rsid w:val="00AB2917"/>
    <w:rsid w:val="00AB2E34"/>
    <w:rsid w:val="00AD1915"/>
    <w:rsid w:val="00AD60BB"/>
    <w:rsid w:val="00AD7534"/>
    <w:rsid w:val="00AE0CE3"/>
    <w:rsid w:val="00AE350F"/>
    <w:rsid w:val="00AE3E50"/>
    <w:rsid w:val="00AE4B0D"/>
    <w:rsid w:val="00AE7422"/>
    <w:rsid w:val="00AF1B6B"/>
    <w:rsid w:val="00AF689A"/>
    <w:rsid w:val="00AF76DE"/>
    <w:rsid w:val="00AF7D99"/>
    <w:rsid w:val="00B00007"/>
    <w:rsid w:val="00B02679"/>
    <w:rsid w:val="00B04408"/>
    <w:rsid w:val="00B05DF8"/>
    <w:rsid w:val="00B064EE"/>
    <w:rsid w:val="00B06FDC"/>
    <w:rsid w:val="00B0719E"/>
    <w:rsid w:val="00B07552"/>
    <w:rsid w:val="00B135BD"/>
    <w:rsid w:val="00B2412E"/>
    <w:rsid w:val="00B276F3"/>
    <w:rsid w:val="00B2784B"/>
    <w:rsid w:val="00B31BC5"/>
    <w:rsid w:val="00B32D4F"/>
    <w:rsid w:val="00B32EC6"/>
    <w:rsid w:val="00B35A8A"/>
    <w:rsid w:val="00B42950"/>
    <w:rsid w:val="00B44842"/>
    <w:rsid w:val="00B44BBA"/>
    <w:rsid w:val="00B52D4D"/>
    <w:rsid w:val="00B53CD3"/>
    <w:rsid w:val="00B56572"/>
    <w:rsid w:val="00B5719A"/>
    <w:rsid w:val="00B6397B"/>
    <w:rsid w:val="00B6649F"/>
    <w:rsid w:val="00B668AA"/>
    <w:rsid w:val="00B67998"/>
    <w:rsid w:val="00B72804"/>
    <w:rsid w:val="00B73410"/>
    <w:rsid w:val="00B74DE6"/>
    <w:rsid w:val="00B76B6B"/>
    <w:rsid w:val="00B81FE5"/>
    <w:rsid w:val="00B82184"/>
    <w:rsid w:val="00B906B7"/>
    <w:rsid w:val="00B96AA8"/>
    <w:rsid w:val="00BA51A3"/>
    <w:rsid w:val="00BA5750"/>
    <w:rsid w:val="00BA7784"/>
    <w:rsid w:val="00BB11D0"/>
    <w:rsid w:val="00BB3F82"/>
    <w:rsid w:val="00BC0726"/>
    <w:rsid w:val="00BD0E61"/>
    <w:rsid w:val="00BD5A53"/>
    <w:rsid w:val="00BE2329"/>
    <w:rsid w:val="00BE472D"/>
    <w:rsid w:val="00BF47FC"/>
    <w:rsid w:val="00BF7B26"/>
    <w:rsid w:val="00C1319C"/>
    <w:rsid w:val="00C209C4"/>
    <w:rsid w:val="00C20ABA"/>
    <w:rsid w:val="00C23338"/>
    <w:rsid w:val="00C276A7"/>
    <w:rsid w:val="00C37FE2"/>
    <w:rsid w:val="00C47919"/>
    <w:rsid w:val="00C50479"/>
    <w:rsid w:val="00C51987"/>
    <w:rsid w:val="00C5569A"/>
    <w:rsid w:val="00C5606E"/>
    <w:rsid w:val="00C570F1"/>
    <w:rsid w:val="00C64EF7"/>
    <w:rsid w:val="00C66D7D"/>
    <w:rsid w:val="00C73FA0"/>
    <w:rsid w:val="00C77A6E"/>
    <w:rsid w:val="00C82E3E"/>
    <w:rsid w:val="00C86157"/>
    <w:rsid w:val="00C91AA5"/>
    <w:rsid w:val="00C926AC"/>
    <w:rsid w:val="00CA3138"/>
    <w:rsid w:val="00CA352F"/>
    <w:rsid w:val="00CA54C7"/>
    <w:rsid w:val="00CB1028"/>
    <w:rsid w:val="00CB153C"/>
    <w:rsid w:val="00CB7869"/>
    <w:rsid w:val="00CB7A7C"/>
    <w:rsid w:val="00CB7C2C"/>
    <w:rsid w:val="00CC139F"/>
    <w:rsid w:val="00CC1C3D"/>
    <w:rsid w:val="00CC45EF"/>
    <w:rsid w:val="00CC51C4"/>
    <w:rsid w:val="00CD00DE"/>
    <w:rsid w:val="00CD0F3A"/>
    <w:rsid w:val="00CE3BDB"/>
    <w:rsid w:val="00CE6D3E"/>
    <w:rsid w:val="00CF1527"/>
    <w:rsid w:val="00CF347F"/>
    <w:rsid w:val="00CF3CC6"/>
    <w:rsid w:val="00CF5302"/>
    <w:rsid w:val="00CF5A2E"/>
    <w:rsid w:val="00CF6131"/>
    <w:rsid w:val="00D00350"/>
    <w:rsid w:val="00D007FD"/>
    <w:rsid w:val="00D02C5A"/>
    <w:rsid w:val="00D055AC"/>
    <w:rsid w:val="00D064AD"/>
    <w:rsid w:val="00D12A29"/>
    <w:rsid w:val="00D12E85"/>
    <w:rsid w:val="00D147CA"/>
    <w:rsid w:val="00D14C17"/>
    <w:rsid w:val="00D153CB"/>
    <w:rsid w:val="00D155E3"/>
    <w:rsid w:val="00D159F9"/>
    <w:rsid w:val="00D20D00"/>
    <w:rsid w:val="00D21465"/>
    <w:rsid w:val="00D27206"/>
    <w:rsid w:val="00D3620D"/>
    <w:rsid w:val="00D37DB9"/>
    <w:rsid w:val="00D40AB5"/>
    <w:rsid w:val="00D469A0"/>
    <w:rsid w:val="00D50302"/>
    <w:rsid w:val="00D50B52"/>
    <w:rsid w:val="00D51BCE"/>
    <w:rsid w:val="00D537CF"/>
    <w:rsid w:val="00D57EE0"/>
    <w:rsid w:val="00D605E1"/>
    <w:rsid w:val="00D63BC4"/>
    <w:rsid w:val="00D63EF4"/>
    <w:rsid w:val="00D67A01"/>
    <w:rsid w:val="00D7743D"/>
    <w:rsid w:val="00D82451"/>
    <w:rsid w:val="00D924E2"/>
    <w:rsid w:val="00D93AC8"/>
    <w:rsid w:val="00D93BEC"/>
    <w:rsid w:val="00D9411A"/>
    <w:rsid w:val="00D96F2F"/>
    <w:rsid w:val="00DA0F23"/>
    <w:rsid w:val="00DA3DE5"/>
    <w:rsid w:val="00DA4B46"/>
    <w:rsid w:val="00DA5367"/>
    <w:rsid w:val="00DA5909"/>
    <w:rsid w:val="00DB11A9"/>
    <w:rsid w:val="00DB1CFF"/>
    <w:rsid w:val="00DB4255"/>
    <w:rsid w:val="00DB6C27"/>
    <w:rsid w:val="00DB7305"/>
    <w:rsid w:val="00DC37C3"/>
    <w:rsid w:val="00DC5F92"/>
    <w:rsid w:val="00DD0886"/>
    <w:rsid w:val="00DD0CE1"/>
    <w:rsid w:val="00DD2FD2"/>
    <w:rsid w:val="00DD43C7"/>
    <w:rsid w:val="00DD7913"/>
    <w:rsid w:val="00DE0649"/>
    <w:rsid w:val="00DE1BEB"/>
    <w:rsid w:val="00DE27C2"/>
    <w:rsid w:val="00DF13C2"/>
    <w:rsid w:val="00DF2AB9"/>
    <w:rsid w:val="00E02807"/>
    <w:rsid w:val="00E04425"/>
    <w:rsid w:val="00E05AC0"/>
    <w:rsid w:val="00E10A9E"/>
    <w:rsid w:val="00E125D6"/>
    <w:rsid w:val="00E1304C"/>
    <w:rsid w:val="00E2529D"/>
    <w:rsid w:val="00E32FD3"/>
    <w:rsid w:val="00E3713D"/>
    <w:rsid w:val="00E3782B"/>
    <w:rsid w:val="00E40A7F"/>
    <w:rsid w:val="00E40EAF"/>
    <w:rsid w:val="00E425D9"/>
    <w:rsid w:val="00E55C6F"/>
    <w:rsid w:val="00E617E4"/>
    <w:rsid w:val="00E64A8F"/>
    <w:rsid w:val="00E66574"/>
    <w:rsid w:val="00E67D89"/>
    <w:rsid w:val="00E72FFD"/>
    <w:rsid w:val="00E7611E"/>
    <w:rsid w:val="00E76C20"/>
    <w:rsid w:val="00E776C5"/>
    <w:rsid w:val="00E838C9"/>
    <w:rsid w:val="00E8433A"/>
    <w:rsid w:val="00E86751"/>
    <w:rsid w:val="00E87DAD"/>
    <w:rsid w:val="00E95B8D"/>
    <w:rsid w:val="00E971EC"/>
    <w:rsid w:val="00EA1A72"/>
    <w:rsid w:val="00EA200B"/>
    <w:rsid w:val="00EB2933"/>
    <w:rsid w:val="00EB3007"/>
    <w:rsid w:val="00EB609D"/>
    <w:rsid w:val="00EB76C4"/>
    <w:rsid w:val="00EC3B5B"/>
    <w:rsid w:val="00EC6834"/>
    <w:rsid w:val="00EC7014"/>
    <w:rsid w:val="00EC7470"/>
    <w:rsid w:val="00ED6BE0"/>
    <w:rsid w:val="00ED70AA"/>
    <w:rsid w:val="00EE5770"/>
    <w:rsid w:val="00EF0069"/>
    <w:rsid w:val="00EF640D"/>
    <w:rsid w:val="00F0201F"/>
    <w:rsid w:val="00F045B5"/>
    <w:rsid w:val="00F1052B"/>
    <w:rsid w:val="00F14A9F"/>
    <w:rsid w:val="00F1510D"/>
    <w:rsid w:val="00F160E2"/>
    <w:rsid w:val="00F16619"/>
    <w:rsid w:val="00F2137A"/>
    <w:rsid w:val="00F223F7"/>
    <w:rsid w:val="00F331ED"/>
    <w:rsid w:val="00F357A3"/>
    <w:rsid w:val="00F40E2B"/>
    <w:rsid w:val="00F4146D"/>
    <w:rsid w:val="00F44556"/>
    <w:rsid w:val="00F450F7"/>
    <w:rsid w:val="00F46A0F"/>
    <w:rsid w:val="00F47FBB"/>
    <w:rsid w:val="00F500D9"/>
    <w:rsid w:val="00F51AC5"/>
    <w:rsid w:val="00F53F3D"/>
    <w:rsid w:val="00F56D52"/>
    <w:rsid w:val="00F57247"/>
    <w:rsid w:val="00F604EE"/>
    <w:rsid w:val="00F620A2"/>
    <w:rsid w:val="00F62526"/>
    <w:rsid w:val="00F64E47"/>
    <w:rsid w:val="00F67D17"/>
    <w:rsid w:val="00F67EE2"/>
    <w:rsid w:val="00F70E39"/>
    <w:rsid w:val="00F72B8E"/>
    <w:rsid w:val="00F7541C"/>
    <w:rsid w:val="00F815E1"/>
    <w:rsid w:val="00F82B40"/>
    <w:rsid w:val="00F82DCF"/>
    <w:rsid w:val="00F84789"/>
    <w:rsid w:val="00F91653"/>
    <w:rsid w:val="00F918F2"/>
    <w:rsid w:val="00F92C21"/>
    <w:rsid w:val="00F93366"/>
    <w:rsid w:val="00F933D6"/>
    <w:rsid w:val="00F95C8E"/>
    <w:rsid w:val="00F964C8"/>
    <w:rsid w:val="00F97675"/>
    <w:rsid w:val="00FA47F9"/>
    <w:rsid w:val="00FA480C"/>
    <w:rsid w:val="00FA5C6B"/>
    <w:rsid w:val="00FA6D51"/>
    <w:rsid w:val="00FA734E"/>
    <w:rsid w:val="00FB11BF"/>
    <w:rsid w:val="00FB7D2F"/>
    <w:rsid w:val="00FC1FE7"/>
    <w:rsid w:val="00FC21B0"/>
    <w:rsid w:val="00FC43AC"/>
    <w:rsid w:val="00FC6C90"/>
    <w:rsid w:val="00FD42A1"/>
    <w:rsid w:val="00FE2BA7"/>
    <w:rsid w:val="00FE4263"/>
    <w:rsid w:val="00FE4273"/>
    <w:rsid w:val="00FE7185"/>
    <w:rsid w:val="00FE7741"/>
    <w:rsid w:val="00FF1686"/>
    <w:rsid w:val="00FF251A"/>
    <w:rsid w:val="00FF5010"/>
    <w:rsid w:val="00FF650F"/>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0ECB7"/>
  <w15:docId w15:val="{48A6B555-E7E7-45A9-BC40-707ECFAF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0F"/>
    <w:pPr>
      <w:tabs>
        <w:tab w:val="left" w:pos="357"/>
        <w:tab w:val="left" w:pos="539"/>
        <w:tab w:val="left" w:pos="1077"/>
        <w:tab w:val="left" w:pos="3958"/>
        <w:tab w:val="left" w:pos="5585"/>
      </w:tabs>
      <w:suppressAutoHyphens/>
      <w:spacing w:line="276" w:lineRule="auto"/>
    </w:pPr>
    <w:rPr>
      <w:rFonts w:ascii="Georgia" w:eastAsia="Times New Roman" w:hAnsi="Georgia"/>
      <w:color w:val="000000" w:themeColor="text1"/>
      <w:szCs w:val="24"/>
      <w:lang w:val="en-US" w:eastAsia="en-US"/>
    </w:rPr>
  </w:style>
  <w:style w:type="paragraph" w:styleId="Heading1">
    <w:name w:val="heading 1"/>
    <w:basedOn w:val="Normal"/>
    <w:next w:val="Normal"/>
    <w:link w:val="Heading1Char"/>
    <w:uiPriority w:val="9"/>
    <w:qFormat/>
    <w:rsid w:val="00FC21B0"/>
    <w:pPr>
      <w:keepNext/>
      <w:keepLines/>
      <w:numPr>
        <w:numId w:val="29"/>
      </w:numPr>
      <w:pBdr>
        <w:bottom w:val="single" w:sz="12" w:space="1" w:color="EA690B"/>
      </w:pBdr>
      <w:tabs>
        <w:tab w:val="clear" w:pos="357"/>
        <w:tab w:val="clear" w:pos="539"/>
        <w:tab w:val="clear" w:pos="1077"/>
        <w:tab w:val="clear" w:pos="3958"/>
        <w:tab w:val="clear" w:pos="5585"/>
      </w:tabs>
      <w:spacing w:before="480" w:after="240"/>
      <w:ind w:left="431" w:hanging="431"/>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FC21B0"/>
    <w:pPr>
      <w:keepNext/>
      <w:keepLines/>
      <w:numPr>
        <w:ilvl w:val="1"/>
        <w:numId w:val="29"/>
      </w:numPr>
      <w:tabs>
        <w:tab w:val="clear" w:pos="357"/>
        <w:tab w:val="clear" w:pos="539"/>
        <w:tab w:val="clear" w:pos="1077"/>
        <w:tab w:val="clear" w:pos="3958"/>
        <w:tab w:val="clear" w:pos="5585"/>
      </w:tabs>
      <w:spacing w:after="120"/>
      <w:ind w:left="431" w:hanging="431"/>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F67EE2"/>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7EE2"/>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7EE2"/>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7EE2"/>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7EE2"/>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7EE2"/>
    <w:pPr>
      <w:keepNext/>
      <w:keepLines/>
      <w:numPr>
        <w:ilvl w:val="7"/>
        <w:numId w:val="2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67EE2"/>
    <w:pPr>
      <w:keepNext/>
      <w:keepLines/>
      <w:numPr>
        <w:ilvl w:val="8"/>
        <w:numId w:val="2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529C"/>
    <w:pPr>
      <w:tabs>
        <w:tab w:val="center" w:pos="4536"/>
        <w:tab w:val="right" w:pos="9072"/>
      </w:tabs>
    </w:pPr>
  </w:style>
  <w:style w:type="character" w:customStyle="1" w:styleId="HeaderChar">
    <w:name w:val="Header Char"/>
    <w:link w:val="Header"/>
    <w:rsid w:val="0018529C"/>
    <w:rPr>
      <w:rFonts w:ascii="Times New Roman" w:eastAsia="Times New Roman" w:hAnsi="Times New Roman" w:cs="Times New Roman"/>
      <w:sz w:val="26"/>
      <w:szCs w:val="24"/>
    </w:rPr>
  </w:style>
  <w:style w:type="paragraph" w:styleId="Footer">
    <w:name w:val="footer"/>
    <w:basedOn w:val="Normal"/>
    <w:link w:val="FooterChar"/>
    <w:uiPriority w:val="99"/>
    <w:rsid w:val="0018529C"/>
    <w:pPr>
      <w:tabs>
        <w:tab w:val="center" w:pos="4536"/>
        <w:tab w:val="right" w:pos="9072"/>
      </w:tabs>
    </w:pPr>
  </w:style>
  <w:style w:type="character" w:customStyle="1" w:styleId="FooterChar">
    <w:name w:val="Footer Char"/>
    <w:link w:val="Footer"/>
    <w:uiPriority w:val="99"/>
    <w:rsid w:val="0018529C"/>
    <w:rPr>
      <w:rFonts w:ascii="Times New Roman" w:eastAsia="Times New Roman" w:hAnsi="Times New Roman" w:cs="Times New Roman"/>
      <w:sz w:val="26"/>
      <w:szCs w:val="24"/>
    </w:rPr>
  </w:style>
  <w:style w:type="character" w:styleId="PageNumber">
    <w:name w:val="page number"/>
    <w:basedOn w:val="DefaultParagraphFont"/>
    <w:rsid w:val="0018529C"/>
  </w:style>
  <w:style w:type="table" w:customStyle="1" w:styleId="Tabellengitternetz">
    <w:name w:val="Tabellengitternetz"/>
    <w:basedOn w:val="TableNormal"/>
    <w:uiPriority w:val="59"/>
    <w:rsid w:val="0018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8529C"/>
    <w:rPr>
      <w:color w:val="808080"/>
    </w:rPr>
  </w:style>
  <w:style w:type="paragraph" w:styleId="BalloonText">
    <w:name w:val="Balloon Text"/>
    <w:basedOn w:val="Normal"/>
    <w:link w:val="BalloonTextChar"/>
    <w:uiPriority w:val="99"/>
    <w:semiHidden/>
    <w:unhideWhenUsed/>
    <w:rsid w:val="0018529C"/>
    <w:rPr>
      <w:rFonts w:ascii="Tahoma" w:hAnsi="Tahoma" w:cs="Tahoma"/>
      <w:sz w:val="16"/>
      <w:szCs w:val="16"/>
    </w:rPr>
  </w:style>
  <w:style w:type="character" w:customStyle="1" w:styleId="BalloonTextChar">
    <w:name w:val="Balloon Text Char"/>
    <w:link w:val="BalloonText"/>
    <w:uiPriority w:val="99"/>
    <w:semiHidden/>
    <w:rsid w:val="0018529C"/>
    <w:rPr>
      <w:rFonts w:ascii="Tahoma" w:eastAsia="Times New Roman" w:hAnsi="Tahoma" w:cs="Tahoma"/>
      <w:sz w:val="16"/>
      <w:szCs w:val="16"/>
    </w:rPr>
  </w:style>
  <w:style w:type="paragraph" w:customStyle="1" w:styleId="Style0">
    <w:name w:val="Style0"/>
    <w:uiPriority w:val="99"/>
    <w:rsid w:val="0097566F"/>
    <w:rPr>
      <w:rFonts w:ascii="Arial" w:eastAsia="Times New Roman" w:hAnsi="Arial" w:cs="Arial"/>
      <w:sz w:val="24"/>
      <w:szCs w:val="24"/>
    </w:rPr>
  </w:style>
  <w:style w:type="paragraph" w:styleId="ListParagraph">
    <w:name w:val="List Paragraph"/>
    <w:aliases w:val="Main numbered paragraph,Bullet"/>
    <w:basedOn w:val="Normal"/>
    <w:link w:val="ListParagraphChar"/>
    <w:uiPriority w:val="34"/>
    <w:qFormat/>
    <w:rsid w:val="009645A9"/>
    <w:pPr>
      <w:ind w:left="720"/>
      <w:contextualSpacing/>
    </w:pPr>
  </w:style>
  <w:style w:type="table" w:styleId="TableGrid">
    <w:name w:val="Table Grid"/>
    <w:basedOn w:val="TableNormal"/>
    <w:uiPriority w:val="59"/>
    <w:rsid w:val="0058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412C4D"/>
    <w:pPr>
      <w:tabs>
        <w:tab w:val="clear" w:pos="357"/>
        <w:tab w:val="clear" w:pos="539"/>
        <w:tab w:val="clear" w:pos="1077"/>
        <w:tab w:val="clear" w:pos="3958"/>
        <w:tab w:val="clear" w:pos="5585"/>
      </w:tabs>
    </w:pPr>
  </w:style>
  <w:style w:type="paragraph" w:styleId="Salutation">
    <w:name w:val="Salutation"/>
    <w:basedOn w:val="Normal"/>
    <w:next w:val="Normal"/>
    <w:link w:val="SalutationChar"/>
    <w:uiPriority w:val="99"/>
    <w:semiHidden/>
    <w:unhideWhenUsed/>
    <w:rsid w:val="00412C4D"/>
  </w:style>
  <w:style w:type="character" w:customStyle="1" w:styleId="SalutationChar">
    <w:name w:val="Salutation Char"/>
    <w:basedOn w:val="DefaultParagraphFont"/>
    <w:link w:val="Salutation"/>
    <w:uiPriority w:val="99"/>
    <w:semiHidden/>
    <w:rsid w:val="00412C4D"/>
    <w:rPr>
      <w:rFonts w:ascii="Times New Roman" w:eastAsia="Times New Roman" w:hAnsi="Times New Roman"/>
      <w:sz w:val="26"/>
      <w:szCs w:val="24"/>
      <w:lang w:eastAsia="en-US"/>
    </w:rPr>
  </w:style>
  <w:style w:type="paragraph" w:styleId="ListBullet">
    <w:name w:val="List Bullet"/>
    <w:basedOn w:val="Normal"/>
    <w:uiPriority w:val="99"/>
    <w:semiHidden/>
    <w:unhideWhenUsed/>
    <w:rsid w:val="00412C4D"/>
    <w:pPr>
      <w:numPr>
        <w:numId w:val="7"/>
      </w:numPr>
      <w:contextualSpacing/>
    </w:pPr>
  </w:style>
  <w:style w:type="paragraph" w:styleId="ListBullet2">
    <w:name w:val="List Bullet 2"/>
    <w:basedOn w:val="Normal"/>
    <w:uiPriority w:val="99"/>
    <w:semiHidden/>
    <w:unhideWhenUsed/>
    <w:rsid w:val="00412C4D"/>
    <w:pPr>
      <w:numPr>
        <w:numId w:val="8"/>
      </w:numPr>
      <w:contextualSpacing/>
    </w:pPr>
  </w:style>
  <w:style w:type="paragraph" w:styleId="ListBullet3">
    <w:name w:val="List Bullet 3"/>
    <w:basedOn w:val="Normal"/>
    <w:uiPriority w:val="99"/>
    <w:semiHidden/>
    <w:unhideWhenUsed/>
    <w:rsid w:val="00412C4D"/>
    <w:pPr>
      <w:numPr>
        <w:numId w:val="9"/>
      </w:numPr>
      <w:contextualSpacing/>
    </w:pPr>
  </w:style>
  <w:style w:type="paragraph" w:styleId="ListBullet4">
    <w:name w:val="List Bullet 4"/>
    <w:basedOn w:val="Normal"/>
    <w:uiPriority w:val="99"/>
    <w:semiHidden/>
    <w:unhideWhenUsed/>
    <w:rsid w:val="00412C4D"/>
    <w:pPr>
      <w:numPr>
        <w:numId w:val="10"/>
      </w:numPr>
      <w:contextualSpacing/>
    </w:pPr>
  </w:style>
  <w:style w:type="paragraph" w:styleId="ListBullet5">
    <w:name w:val="List Bullet 5"/>
    <w:basedOn w:val="Normal"/>
    <w:uiPriority w:val="99"/>
    <w:semiHidden/>
    <w:unhideWhenUsed/>
    <w:rsid w:val="00412C4D"/>
    <w:pPr>
      <w:numPr>
        <w:numId w:val="11"/>
      </w:numPr>
      <w:contextualSpacing/>
    </w:pPr>
  </w:style>
  <w:style w:type="paragraph" w:styleId="Caption">
    <w:name w:val="caption"/>
    <w:basedOn w:val="Normal"/>
    <w:next w:val="Normal"/>
    <w:uiPriority w:val="35"/>
    <w:semiHidden/>
    <w:unhideWhenUsed/>
    <w:qFormat/>
    <w:rsid w:val="00412C4D"/>
    <w:pPr>
      <w:spacing w:after="200"/>
    </w:pPr>
    <w:rPr>
      <w:b/>
      <w:bCs/>
      <w:color w:val="4F81BD" w:themeColor="accent1"/>
      <w:sz w:val="18"/>
      <w:szCs w:val="18"/>
    </w:rPr>
  </w:style>
  <w:style w:type="paragraph" w:styleId="BlockText">
    <w:name w:val="Block Text"/>
    <w:basedOn w:val="Normal"/>
    <w:uiPriority w:val="99"/>
    <w:semiHidden/>
    <w:unhideWhenUsed/>
    <w:rsid w:val="00412C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e">
    <w:name w:val="Date"/>
    <w:basedOn w:val="Normal"/>
    <w:next w:val="Normal"/>
    <w:link w:val="DateChar"/>
    <w:uiPriority w:val="99"/>
    <w:semiHidden/>
    <w:unhideWhenUsed/>
    <w:rsid w:val="00412C4D"/>
  </w:style>
  <w:style w:type="character" w:customStyle="1" w:styleId="DateChar">
    <w:name w:val="Date Char"/>
    <w:basedOn w:val="DefaultParagraphFont"/>
    <w:link w:val="Date"/>
    <w:uiPriority w:val="99"/>
    <w:semiHidden/>
    <w:rsid w:val="00412C4D"/>
    <w:rPr>
      <w:rFonts w:ascii="Times New Roman" w:eastAsia="Times New Roman" w:hAnsi="Times New Roman"/>
      <w:sz w:val="26"/>
      <w:szCs w:val="24"/>
      <w:lang w:eastAsia="en-US"/>
    </w:rPr>
  </w:style>
  <w:style w:type="paragraph" w:styleId="DocumentMap">
    <w:name w:val="Document Map"/>
    <w:basedOn w:val="Normal"/>
    <w:link w:val="DocumentMapChar"/>
    <w:uiPriority w:val="99"/>
    <w:semiHidden/>
    <w:unhideWhenUsed/>
    <w:rsid w:val="00412C4D"/>
    <w:rPr>
      <w:rFonts w:ascii="Tahoma" w:hAnsi="Tahoma" w:cs="Tahoma"/>
      <w:sz w:val="16"/>
      <w:szCs w:val="16"/>
    </w:rPr>
  </w:style>
  <w:style w:type="character" w:customStyle="1" w:styleId="DocumentMapChar">
    <w:name w:val="Document Map Char"/>
    <w:basedOn w:val="DefaultParagraphFont"/>
    <w:link w:val="DocumentMap"/>
    <w:uiPriority w:val="99"/>
    <w:semiHidden/>
    <w:rsid w:val="00412C4D"/>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412C4D"/>
  </w:style>
  <w:style w:type="character" w:customStyle="1" w:styleId="E-mailSignatureChar">
    <w:name w:val="E-mail Signature Char"/>
    <w:basedOn w:val="DefaultParagraphFont"/>
    <w:link w:val="E-mailSignature"/>
    <w:uiPriority w:val="99"/>
    <w:semiHidden/>
    <w:rsid w:val="00412C4D"/>
    <w:rPr>
      <w:rFonts w:ascii="Times New Roman" w:eastAsia="Times New Roman" w:hAnsi="Times New Roman"/>
      <w:sz w:val="26"/>
      <w:szCs w:val="24"/>
      <w:lang w:eastAsia="en-US"/>
    </w:rPr>
  </w:style>
  <w:style w:type="paragraph" w:styleId="EndnoteText">
    <w:name w:val="endnote text"/>
    <w:basedOn w:val="Normal"/>
    <w:link w:val="EndnoteTextChar"/>
    <w:uiPriority w:val="99"/>
    <w:semiHidden/>
    <w:unhideWhenUsed/>
    <w:rsid w:val="00412C4D"/>
    <w:rPr>
      <w:szCs w:val="20"/>
    </w:rPr>
  </w:style>
  <w:style w:type="character" w:customStyle="1" w:styleId="EndnoteTextChar">
    <w:name w:val="Endnote Text Char"/>
    <w:basedOn w:val="DefaultParagraphFont"/>
    <w:link w:val="EndnoteText"/>
    <w:uiPriority w:val="99"/>
    <w:semiHidden/>
    <w:rsid w:val="00412C4D"/>
    <w:rPr>
      <w:rFonts w:ascii="Times New Roman" w:eastAsia="Times New Roman" w:hAnsi="Times New Roman"/>
      <w:lang w:eastAsia="en-US"/>
    </w:rPr>
  </w:style>
  <w:style w:type="paragraph" w:styleId="NoteHeading">
    <w:name w:val="Note Heading"/>
    <w:basedOn w:val="Normal"/>
    <w:next w:val="Normal"/>
    <w:link w:val="NoteHeadingChar"/>
    <w:uiPriority w:val="99"/>
    <w:semiHidden/>
    <w:unhideWhenUsed/>
    <w:rsid w:val="00412C4D"/>
  </w:style>
  <w:style w:type="character" w:customStyle="1" w:styleId="NoteHeadingChar">
    <w:name w:val="Note Heading Char"/>
    <w:basedOn w:val="DefaultParagraphFont"/>
    <w:link w:val="NoteHeading"/>
    <w:uiPriority w:val="99"/>
    <w:semiHidden/>
    <w:rsid w:val="00412C4D"/>
    <w:rPr>
      <w:rFonts w:ascii="Times New Roman" w:eastAsia="Times New Roman" w:hAnsi="Times New Roman"/>
      <w:sz w:val="26"/>
      <w:szCs w:val="24"/>
      <w:lang w:eastAsia="en-US"/>
    </w:rPr>
  </w:style>
  <w:style w:type="paragraph" w:styleId="FootnoteText">
    <w:name w:val="footnote text"/>
    <w:basedOn w:val="Normal"/>
    <w:link w:val="FootnoteTextChar"/>
    <w:uiPriority w:val="99"/>
    <w:semiHidden/>
    <w:unhideWhenUsed/>
    <w:rsid w:val="00412C4D"/>
    <w:rPr>
      <w:szCs w:val="20"/>
    </w:rPr>
  </w:style>
  <w:style w:type="character" w:customStyle="1" w:styleId="FootnoteTextChar">
    <w:name w:val="Footnote Text Char"/>
    <w:basedOn w:val="DefaultParagraphFont"/>
    <w:link w:val="FootnoteText"/>
    <w:uiPriority w:val="99"/>
    <w:semiHidden/>
    <w:rsid w:val="00412C4D"/>
    <w:rPr>
      <w:rFonts w:ascii="Times New Roman" w:eastAsia="Times New Roman" w:hAnsi="Times New Roman"/>
      <w:lang w:eastAsia="en-US"/>
    </w:rPr>
  </w:style>
  <w:style w:type="paragraph" w:styleId="Closing">
    <w:name w:val="Closing"/>
    <w:basedOn w:val="Normal"/>
    <w:link w:val="ClosingChar"/>
    <w:uiPriority w:val="99"/>
    <w:semiHidden/>
    <w:unhideWhenUsed/>
    <w:rsid w:val="00412C4D"/>
    <w:pPr>
      <w:ind w:left="4252"/>
    </w:pPr>
  </w:style>
  <w:style w:type="character" w:customStyle="1" w:styleId="ClosingChar">
    <w:name w:val="Closing Char"/>
    <w:basedOn w:val="DefaultParagraphFont"/>
    <w:link w:val="Closing"/>
    <w:uiPriority w:val="99"/>
    <w:semiHidden/>
    <w:rsid w:val="00412C4D"/>
    <w:rPr>
      <w:rFonts w:ascii="Times New Roman" w:eastAsia="Times New Roman" w:hAnsi="Times New Roman"/>
      <w:sz w:val="26"/>
      <w:szCs w:val="24"/>
      <w:lang w:eastAsia="en-US"/>
    </w:rPr>
  </w:style>
  <w:style w:type="paragraph" w:styleId="HTMLAddress">
    <w:name w:val="HTML Address"/>
    <w:basedOn w:val="Normal"/>
    <w:link w:val="HTMLAddressChar"/>
    <w:uiPriority w:val="99"/>
    <w:semiHidden/>
    <w:unhideWhenUsed/>
    <w:rsid w:val="00412C4D"/>
    <w:rPr>
      <w:i/>
      <w:iCs/>
    </w:rPr>
  </w:style>
  <w:style w:type="character" w:customStyle="1" w:styleId="HTMLAddressChar">
    <w:name w:val="HTML Address Char"/>
    <w:basedOn w:val="DefaultParagraphFont"/>
    <w:link w:val="HTMLAddress"/>
    <w:uiPriority w:val="99"/>
    <w:semiHidden/>
    <w:rsid w:val="00412C4D"/>
    <w:rPr>
      <w:rFonts w:ascii="Times New Roman" w:eastAsia="Times New Roman" w:hAnsi="Times New Roman"/>
      <w:i/>
      <w:iCs/>
      <w:sz w:val="26"/>
      <w:szCs w:val="24"/>
      <w:lang w:eastAsia="en-US"/>
    </w:rPr>
  </w:style>
  <w:style w:type="paragraph" w:styleId="HTMLPreformatted">
    <w:name w:val="HTML Preformatted"/>
    <w:basedOn w:val="Normal"/>
    <w:link w:val="HTMLPreformattedChar"/>
    <w:uiPriority w:val="99"/>
    <w:semiHidden/>
    <w:unhideWhenUsed/>
    <w:rsid w:val="00412C4D"/>
    <w:rPr>
      <w:rFonts w:ascii="Consolas" w:hAnsi="Consolas"/>
      <w:szCs w:val="20"/>
    </w:rPr>
  </w:style>
  <w:style w:type="character" w:customStyle="1" w:styleId="HTMLPreformattedChar">
    <w:name w:val="HTML Preformatted Char"/>
    <w:basedOn w:val="DefaultParagraphFont"/>
    <w:link w:val="HTMLPreformatted"/>
    <w:uiPriority w:val="99"/>
    <w:semiHidden/>
    <w:rsid w:val="00412C4D"/>
    <w:rPr>
      <w:rFonts w:ascii="Consolas" w:eastAsia="Times New Roman" w:hAnsi="Consolas"/>
      <w:lang w:eastAsia="en-US"/>
    </w:rPr>
  </w:style>
  <w:style w:type="paragraph" w:styleId="Index1">
    <w:name w:val="index 1"/>
    <w:basedOn w:val="Normal"/>
    <w:next w:val="Normal"/>
    <w:autoRedefine/>
    <w:uiPriority w:val="99"/>
    <w:semiHidden/>
    <w:unhideWhenUsed/>
    <w:rsid w:val="00412C4D"/>
    <w:pPr>
      <w:tabs>
        <w:tab w:val="clear" w:pos="357"/>
        <w:tab w:val="clear" w:pos="539"/>
        <w:tab w:val="clear" w:pos="1077"/>
        <w:tab w:val="clear" w:pos="3958"/>
        <w:tab w:val="clear" w:pos="5585"/>
      </w:tabs>
      <w:ind w:left="260" w:hanging="260"/>
    </w:pPr>
  </w:style>
  <w:style w:type="paragraph" w:styleId="Index2">
    <w:name w:val="index 2"/>
    <w:basedOn w:val="Normal"/>
    <w:next w:val="Normal"/>
    <w:autoRedefine/>
    <w:uiPriority w:val="99"/>
    <w:semiHidden/>
    <w:unhideWhenUsed/>
    <w:rsid w:val="00412C4D"/>
    <w:pPr>
      <w:tabs>
        <w:tab w:val="clear" w:pos="357"/>
        <w:tab w:val="clear" w:pos="539"/>
        <w:tab w:val="clear" w:pos="1077"/>
        <w:tab w:val="clear" w:pos="3958"/>
        <w:tab w:val="clear" w:pos="5585"/>
      </w:tabs>
      <w:ind w:left="520" w:hanging="260"/>
    </w:pPr>
  </w:style>
  <w:style w:type="paragraph" w:styleId="Index3">
    <w:name w:val="index 3"/>
    <w:basedOn w:val="Normal"/>
    <w:next w:val="Normal"/>
    <w:autoRedefine/>
    <w:uiPriority w:val="99"/>
    <w:semiHidden/>
    <w:unhideWhenUsed/>
    <w:rsid w:val="00412C4D"/>
    <w:pPr>
      <w:tabs>
        <w:tab w:val="clear" w:pos="357"/>
        <w:tab w:val="clear" w:pos="539"/>
        <w:tab w:val="clear" w:pos="1077"/>
        <w:tab w:val="clear" w:pos="3958"/>
        <w:tab w:val="clear" w:pos="5585"/>
      </w:tabs>
      <w:ind w:left="780" w:hanging="260"/>
    </w:pPr>
  </w:style>
  <w:style w:type="paragraph" w:styleId="Index4">
    <w:name w:val="index 4"/>
    <w:basedOn w:val="Normal"/>
    <w:next w:val="Normal"/>
    <w:autoRedefine/>
    <w:uiPriority w:val="99"/>
    <w:semiHidden/>
    <w:unhideWhenUsed/>
    <w:rsid w:val="00412C4D"/>
    <w:pPr>
      <w:tabs>
        <w:tab w:val="clear" w:pos="357"/>
        <w:tab w:val="clear" w:pos="539"/>
        <w:tab w:val="clear" w:pos="1077"/>
        <w:tab w:val="clear" w:pos="3958"/>
        <w:tab w:val="clear" w:pos="5585"/>
      </w:tabs>
      <w:ind w:left="1040" w:hanging="260"/>
    </w:pPr>
  </w:style>
  <w:style w:type="paragraph" w:styleId="Index5">
    <w:name w:val="index 5"/>
    <w:basedOn w:val="Normal"/>
    <w:next w:val="Normal"/>
    <w:autoRedefine/>
    <w:uiPriority w:val="99"/>
    <w:semiHidden/>
    <w:unhideWhenUsed/>
    <w:rsid w:val="00412C4D"/>
    <w:pPr>
      <w:tabs>
        <w:tab w:val="clear" w:pos="357"/>
        <w:tab w:val="clear" w:pos="539"/>
        <w:tab w:val="clear" w:pos="1077"/>
        <w:tab w:val="clear" w:pos="3958"/>
        <w:tab w:val="clear" w:pos="5585"/>
      </w:tabs>
      <w:ind w:left="1300" w:hanging="260"/>
    </w:pPr>
  </w:style>
  <w:style w:type="paragraph" w:styleId="Index6">
    <w:name w:val="index 6"/>
    <w:basedOn w:val="Normal"/>
    <w:next w:val="Normal"/>
    <w:autoRedefine/>
    <w:uiPriority w:val="99"/>
    <w:semiHidden/>
    <w:unhideWhenUsed/>
    <w:rsid w:val="00412C4D"/>
    <w:pPr>
      <w:tabs>
        <w:tab w:val="clear" w:pos="357"/>
        <w:tab w:val="clear" w:pos="539"/>
        <w:tab w:val="clear" w:pos="1077"/>
        <w:tab w:val="clear" w:pos="3958"/>
        <w:tab w:val="clear" w:pos="5585"/>
      </w:tabs>
      <w:ind w:left="1560" w:hanging="260"/>
    </w:pPr>
  </w:style>
  <w:style w:type="paragraph" w:styleId="Index7">
    <w:name w:val="index 7"/>
    <w:basedOn w:val="Normal"/>
    <w:next w:val="Normal"/>
    <w:autoRedefine/>
    <w:uiPriority w:val="99"/>
    <w:semiHidden/>
    <w:unhideWhenUsed/>
    <w:rsid w:val="00412C4D"/>
    <w:pPr>
      <w:tabs>
        <w:tab w:val="clear" w:pos="357"/>
        <w:tab w:val="clear" w:pos="539"/>
        <w:tab w:val="clear" w:pos="1077"/>
        <w:tab w:val="clear" w:pos="3958"/>
        <w:tab w:val="clear" w:pos="5585"/>
      </w:tabs>
      <w:ind w:left="1820" w:hanging="260"/>
    </w:pPr>
  </w:style>
  <w:style w:type="paragraph" w:styleId="Index8">
    <w:name w:val="index 8"/>
    <w:basedOn w:val="Normal"/>
    <w:next w:val="Normal"/>
    <w:autoRedefine/>
    <w:uiPriority w:val="99"/>
    <w:semiHidden/>
    <w:unhideWhenUsed/>
    <w:rsid w:val="00412C4D"/>
    <w:pPr>
      <w:tabs>
        <w:tab w:val="clear" w:pos="357"/>
        <w:tab w:val="clear" w:pos="539"/>
        <w:tab w:val="clear" w:pos="1077"/>
        <w:tab w:val="clear" w:pos="3958"/>
        <w:tab w:val="clear" w:pos="5585"/>
      </w:tabs>
      <w:ind w:left="2080" w:hanging="260"/>
    </w:pPr>
  </w:style>
  <w:style w:type="paragraph" w:styleId="Index9">
    <w:name w:val="index 9"/>
    <w:basedOn w:val="Normal"/>
    <w:next w:val="Normal"/>
    <w:autoRedefine/>
    <w:uiPriority w:val="99"/>
    <w:semiHidden/>
    <w:unhideWhenUsed/>
    <w:rsid w:val="00412C4D"/>
    <w:pPr>
      <w:tabs>
        <w:tab w:val="clear" w:pos="357"/>
        <w:tab w:val="clear" w:pos="539"/>
        <w:tab w:val="clear" w:pos="1077"/>
        <w:tab w:val="clear" w:pos="3958"/>
        <w:tab w:val="clear" w:pos="5585"/>
      </w:tabs>
      <w:ind w:left="2340" w:hanging="260"/>
    </w:pPr>
  </w:style>
  <w:style w:type="paragraph" w:styleId="IndexHeading">
    <w:name w:val="index heading"/>
    <w:basedOn w:val="Normal"/>
    <w:next w:val="Index1"/>
    <w:uiPriority w:val="99"/>
    <w:semiHidden/>
    <w:unhideWhenUsed/>
    <w:rsid w:val="00412C4D"/>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FC21B0"/>
    <w:rPr>
      <w:rFonts w:ascii="Georgia" w:eastAsiaTheme="majorEastAsia" w:hAnsi="Georgia" w:cstheme="majorBidi"/>
      <w:b/>
      <w:bCs/>
      <w:color w:val="000000" w:themeColor="text1"/>
      <w:sz w:val="26"/>
      <w:szCs w:val="28"/>
      <w:lang w:eastAsia="en-US"/>
    </w:rPr>
  </w:style>
  <w:style w:type="paragraph" w:styleId="TOCHeading">
    <w:name w:val="TOC Heading"/>
    <w:basedOn w:val="Heading1"/>
    <w:next w:val="Normal"/>
    <w:uiPriority w:val="39"/>
    <w:semiHidden/>
    <w:unhideWhenUsed/>
    <w:qFormat/>
    <w:rsid w:val="00412C4D"/>
    <w:pPr>
      <w:outlineLvl w:val="9"/>
    </w:pPr>
  </w:style>
  <w:style w:type="paragraph" w:styleId="IntenseQuote">
    <w:name w:val="Intense Quote"/>
    <w:basedOn w:val="Normal"/>
    <w:next w:val="Normal"/>
    <w:link w:val="IntenseQuoteChar"/>
    <w:uiPriority w:val="30"/>
    <w:qFormat/>
    <w:rsid w:val="00412C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2C4D"/>
    <w:rPr>
      <w:rFonts w:ascii="Times New Roman" w:eastAsia="Times New Roman" w:hAnsi="Times New Roman"/>
      <w:b/>
      <w:bCs/>
      <w:i/>
      <w:iCs/>
      <w:color w:val="4F81BD" w:themeColor="accent1"/>
      <w:sz w:val="26"/>
      <w:szCs w:val="24"/>
      <w:lang w:eastAsia="en-US"/>
    </w:rPr>
  </w:style>
  <w:style w:type="paragraph" w:styleId="NoSpacing">
    <w:name w:val="No Spacing"/>
    <w:uiPriority w:val="1"/>
    <w:qFormat/>
    <w:rsid w:val="00412C4D"/>
    <w:pPr>
      <w:tabs>
        <w:tab w:val="left" w:pos="357"/>
        <w:tab w:val="left" w:pos="539"/>
        <w:tab w:val="left" w:pos="1077"/>
        <w:tab w:val="left" w:pos="3958"/>
        <w:tab w:val="left" w:pos="5585"/>
      </w:tabs>
    </w:pPr>
    <w:rPr>
      <w:rFonts w:ascii="Times New Roman" w:eastAsia="Times New Roman" w:hAnsi="Times New Roman"/>
      <w:sz w:val="26"/>
      <w:szCs w:val="24"/>
      <w:lang w:eastAsia="en-US"/>
    </w:rPr>
  </w:style>
  <w:style w:type="paragraph" w:styleId="CommentText">
    <w:name w:val="annotation text"/>
    <w:basedOn w:val="Normal"/>
    <w:link w:val="CommentTextChar"/>
    <w:uiPriority w:val="99"/>
    <w:unhideWhenUsed/>
    <w:rsid w:val="00412C4D"/>
    <w:rPr>
      <w:szCs w:val="20"/>
    </w:rPr>
  </w:style>
  <w:style w:type="character" w:customStyle="1" w:styleId="CommentTextChar">
    <w:name w:val="Comment Text Char"/>
    <w:basedOn w:val="DefaultParagraphFont"/>
    <w:link w:val="CommentText"/>
    <w:uiPriority w:val="99"/>
    <w:rsid w:val="00412C4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12C4D"/>
    <w:rPr>
      <w:b/>
      <w:bCs/>
    </w:rPr>
  </w:style>
  <w:style w:type="character" w:customStyle="1" w:styleId="CommentSubjectChar">
    <w:name w:val="Comment Subject Char"/>
    <w:basedOn w:val="CommentTextChar"/>
    <w:link w:val="CommentSubject"/>
    <w:uiPriority w:val="99"/>
    <w:semiHidden/>
    <w:rsid w:val="00412C4D"/>
    <w:rPr>
      <w:rFonts w:ascii="Times New Roman" w:eastAsia="Times New Roman" w:hAnsi="Times New Roman"/>
      <w:b/>
      <w:bCs/>
      <w:lang w:eastAsia="en-US"/>
    </w:rPr>
  </w:style>
  <w:style w:type="paragraph" w:styleId="List">
    <w:name w:val="List"/>
    <w:basedOn w:val="Normal"/>
    <w:uiPriority w:val="99"/>
    <w:semiHidden/>
    <w:unhideWhenUsed/>
    <w:rsid w:val="00412C4D"/>
    <w:pPr>
      <w:ind w:left="283" w:hanging="283"/>
      <w:contextualSpacing/>
    </w:pPr>
  </w:style>
  <w:style w:type="paragraph" w:styleId="List2">
    <w:name w:val="List 2"/>
    <w:basedOn w:val="Normal"/>
    <w:uiPriority w:val="99"/>
    <w:semiHidden/>
    <w:unhideWhenUsed/>
    <w:rsid w:val="00412C4D"/>
    <w:pPr>
      <w:ind w:left="566" w:hanging="283"/>
      <w:contextualSpacing/>
    </w:pPr>
  </w:style>
  <w:style w:type="paragraph" w:styleId="List3">
    <w:name w:val="List 3"/>
    <w:basedOn w:val="Normal"/>
    <w:uiPriority w:val="99"/>
    <w:semiHidden/>
    <w:unhideWhenUsed/>
    <w:rsid w:val="00412C4D"/>
    <w:pPr>
      <w:ind w:left="849" w:hanging="283"/>
      <w:contextualSpacing/>
    </w:pPr>
  </w:style>
  <w:style w:type="paragraph" w:styleId="List4">
    <w:name w:val="List 4"/>
    <w:basedOn w:val="Normal"/>
    <w:uiPriority w:val="99"/>
    <w:semiHidden/>
    <w:unhideWhenUsed/>
    <w:rsid w:val="00412C4D"/>
    <w:pPr>
      <w:ind w:left="1132" w:hanging="283"/>
      <w:contextualSpacing/>
    </w:pPr>
  </w:style>
  <w:style w:type="paragraph" w:styleId="List5">
    <w:name w:val="List 5"/>
    <w:basedOn w:val="Normal"/>
    <w:uiPriority w:val="99"/>
    <w:semiHidden/>
    <w:unhideWhenUsed/>
    <w:rsid w:val="00412C4D"/>
    <w:pPr>
      <w:ind w:left="1415" w:hanging="283"/>
      <w:contextualSpacing/>
    </w:pPr>
  </w:style>
  <w:style w:type="paragraph" w:styleId="ListContinue">
    <w:name w:val="List Continue"/>
    <w:basedOn w:val="Normal"/>
    <w:uiPriority w:val="99"/>
    <w:semiHidden/>
    <w:unhideWhenUsed/>
    <w:rsid w:val="00412C4D"/>
    <w:pPr>
      <w:spacing w:after="120"/>
      <w:ind w:left="283"/>
      <w:contextualSpacing/>
    </w:pPr>
  </w:style>
  <w:style w:type="paragraph" w:styleId="ListContinue2">
    <w:name w:val="List Continue 2"/>
    <w:basedOn w:val="Normal"/>
    <w:uiPriority w:val="99"/>
    <w:semiHidden/>
    <w:unhideWhenUsed/>
    <w:rsid w:val="00412C4D"/>
    <w:pPr>
      <w:spacing w:after="120"/>
      <w:ind w:left="566"/>
      <w:contextualSpacing/>
    </w:pPr>
  </w:style>
  <w:style w:type="paragraph" w:styleId="ListContinue3">
    <w:name w:val="List Continue 3"/>
    <w:basedOn w:val="Normal"/>
    <w:uiPriority w:val="99"/>
    <w:semiHidden/>
    <w:unhideWhenUsed/>
    <w:rsid w:val="00412C4D"/>
    <w:pPr>
      <w:spacing w:after="120"/>
      <w:ind w:left="849"/>
      <w:contextualSpacing/>
    </w:pPr>
  </w:style>
  <w:style w:type="paragraph" w:styleId="ListContinue4">
    <w:name w:val="List Continue 4"/>
    <w:basedOn w:val="Normal"/>
    <w:uiPriority w:val="99"/>
    <w:semiHidden/>
    <w:unhideWhenUsed/>
    <w:rsid w:val="00412C4D"/>
    <w:pPr>
      <w:spacing w:after="120"/>
      <w:ind w:left="1132"/>
      <w:contextualSpacing/>
    </w:pPr>
  </w:style>
  <w:style w:type="paragraph" w:styleId="ListContinue5">
    <w:name w:val="List Continue 5"/>
    <w:basedOn w:val="Normal"/>
    <w:uiPriority w:val="99"/>
    <w:semiHidden/>
    <w:unhideWhenUsed/>
    <w:rsid w:val="00412C4D"/>
    <w:pPr>
      <w:spacing w:after="120"/>
      <w:ind w:left="1415"/>
      <w:contextualSpacing/>
    </w:pPr>
  </w:style>
  <w:style w:type="paragraph" w:styleId="ListNumber">
    <w:name w:val="List Number"/>
    <w:basedOn w:val="Normal"/>
    <w:uiPriority w:val="99"/>
    <w:semiHidden/>
    <w:unhideWhenUsed/>
    <w:rsid w:val="00412C4D"/>
    <w:pPr>
      <w:numPr>
        <w:numId w:val="12"/>
      </w:numPr>
      <w:contextualSpacing/>
    </w:pPr>
  </w:style>
  <w:style w:type="paragraph" w:styleId="ListNumber2">
    <w:name w:val="List Number 2"/>
    <w:basedOn w:val="Normal"/>
    <w:uiPriority w:val="99"/>
    <w:semiHidden/>
    <w:unhideWhenUsed/>
    <w:rsid w:val="00412C4D"/>
    <w:pPr>
      <w:numPr>
        <w:numId w:val="13"/>
      </w:numPr>
      <w:contextualSpacing/>
    </w:pPr>
  </w:style>
  <w:style w:type="paragraph" w:styleId="ListNumber3">
    <w:name w:val="List Number 3"/>
    <w:basedOn w:val="Normal"/>
    <w:uiPriority w:val="99"/>
    <w:semiHidden/>
    <w:unhideWhenUsed/>
    <w:rsid w:val="00412C4D"/>
    <w:pPr>
      <w:numPr>
        <w:numId w:val="14"/>
      </w:numPr>
      <w:contextualSpacing/>
    </w:pPr>
  </w:style>
  <w:style w:type="paragraph" w:styleId="ListNumber4">
    <w:name w:val="List Number 4"/>
    <w:basedOn w:val="Normal"/>
    <w:uiPriority w:val="99"/>
    <w:semiHidden/>
    <w:unhideWhenUsed/>
    <w:rsid w:val="00412C4D"/>
    <w:pPr>
      <w:numPr>
        <w:numId w:val="15"/>
      </w:numPr>
      <w:contextualSpacing/>
    </w:pPr>
  </w:style>
  <w:style w:type="paragraph" w:styleId="ListNumber5">
    <w:name w:val="List Number 5"/>
    <w:basedOn w:val="Normal"/>
    <w:uiPriority w:val="99"/>
    <w:semiHidden/>
    <w:unhideWhenUsed/>
    <w:rsid w:val="00412C4D"/>
    <w:pPr>
      <w:numPr>
        <w:numId w:val="16"/>
      </w:numPr>
      <w:contextualSpacing/>
    </w:pPr>
  </w:style>
  <w:style w:type="paragraph" w:styleId="Bibliography">
    <w:name w:val="Bibliography"/>
    <w:basedOn w:val="Normal"/>
    <w:next w:val="Normal"/>
    <w:uiPriority w:val="37"/>
    <w:semiHidden/>
    <w:unhideWhenUsed/>
    <w:rsid w:val="00412C4D"/>
  </w:style>
  <w:style w:type="paragraph" w:styleId="MacroText">
    <w:name w:val="macro"/>
    <w:link w:val="MacroTextChar"/>
    <w:uiPriority w:val="99"/>
    <w:semiHidden/>
    <w:unhideWhenUsed/>
    <w:rsid w:val="00412C4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basedOn w:val="DefaultParagraphFont"/>
    <w:link w:val="MacroText"/>
    <w:uiPriority w:val="99"/>
    <w:semiHidden/>
    <w:rsid w:val="00412C4D"/>
    <w:rPr>
      <w:rFonts w:ascii="Consolas" w:eastAsia="Times New Roman" w:hAnsi="Consolas"/>
      <w:lang w:eastAsia="en-US"/>
    </w:rPr>
  </w:style>
  <w:style w:type="paragraph" w:styleId="MessageHeader">
    <w:name w:val="Message Header"/>
    <w:basedOn w:val="Normal"/>
    <w:link w:val="MessageHeaderChar"/>
    <w:uiPriority w:val="99"/>
    <w:semiHidden/>
    <w:unhideWhenUsed/>
    <w:rsid w:val="00412C4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12C4D"/>
    <w:rPr>
      <w:rFonts w:asciiTheme="majorHAnsi" w:eastAsiaTheme="majorEastAsia" w:hAnsiTheme="majorHAnsi" w:cstheme="majorBidi"/>
      <w:sz w:val="24"/>
      <w:szCs w:val="24"/>
      <w:shd w:val="pct20" w:color="auto" w:fill="auto"/>
      <w:lang w:eastAsia="en-US"/>
    </w:rPr>
  </w:style>
  <w:style w:type="paragraph" w:styleId="PlainText">
    <w:name w:val="Plain Text"/>
    <w:basedOn w:val="Normal"/>
    <w:link w:val="PlainTextChar"/>
    <w:uiPriority w:val="99"/>
    <w:semiHidden/>
    <w:unhideWhenUsed/>
    <w:rsid w:val="00412C4D"/>
    <w:rPr>
      <w:rFonts w:ascii="Consolas" w:hAnsi="Consolas"/>
      <w:sz w:val="21"/>
      <w:szCs w:val="21"/>
    </w:rPr>
  </w:style>
  <w:style w:type="character" w:customStyle="1" w:styleId="PlainTextChar">
    <w:name w:val="Plain Text Char"/>
    <w:basedOn w:val="DefaultParagraphFont"/>
    <w:link w:val="PlainText"/>
    <w:uiPriority w:val="99"/>
    <w:semiHidden/>
    <w:rsid w:val="00412C4D"/>
    <w:rPr>
      <w:rFonts w:ascii="Consolas" w:eastAsia="Times New Roman" w:hAnsi="Consolas"/>
      <w:sz w:val="21"/>
      <w:szCs w:val="21"/>
      <w:lang w:eastAsia="en-US"/>
    </w:rPr>
  </w:style>
  <w:style w:type="paragraph" w:styleId="TableofAuthorities">
    <w:name w:val="table of authorities"/>
    <w:basedOn w:val="Normal"/>
    <w:next w:val="Normal"/>
    <w:uiPriority w:val="99"/>
    <w:semiHidden/>
    <w:unhideWhenUsed/>
    <w:rsid w:val="00412C4D"/>
    <w:pPr>
      <w:tabs>
        <w:tab w:val="clear" w:pos="357"/>
        <w:tab w:val="clear" w:pos="539"/>
        <w:tab w:val="clear" w:pos="1077"/>
        <w:tab w:val="clear" w:pos="3958"/>
        <w:tab w:val="clear" w:pos="5585"/>
      </w:tabs>
      <w:ind w:left="260" w:hanging="260"/>
    </w:pPr>
  </w:style>
  <w:style w:type="paragraph" w:styleId="TOAHeading">
    <w:name w:val="toa heading"/>
    <w:basedOn w:val="Normal"/>
    <w:next w:val="Normal"/>
    <w:uiPriority w:val="99"/>
    <w:semiHidden/>
    <w:unhideWhenUsed/>
    <w:rsid w:val="00412C4D"/>
    <w:pPr>
      <w:spacing w:before="120"/>
    </w:pPr>
    <w:rPr>
      <w:rFonts w:asciiTheme="majorHAnsi" w:eastAsiaTheme="majorEastAsia" w:hAnsiTheme="majorHAnsi" w:cstheme="majorBidi"/>
      <w:b/>
      <w:bCs/>
      <w:sz w:val="24"/>
    </w:rPr>
  </w:style>
  <w:style w:type="paragraph" w:styleId="NormalWeb">
    <w:name w:val="Normal (Web)"/>
    <w:basedOn w:val="Normal"/>
    <w:uiPriority w:val="99"/>
    <w:semiHidden/>
    <w:unhideWhenUsed/>
    <w:rsid w:val="00412C4D"/>
    <w:rPr>
      <w:sz w:val="24"/>
    </w:rPr>
  </w:style>
  <w:style w:type="paragraph" w:styleId="NormalIndent">
    <w:name w:val="Normal Indent"/>
    <w:basedOn w:val="Normal"/>
    <w:uiPriority w:val="99"/>
    <w:semiHidden/>
    <w:unhideWhenUsed/>
    <w:rsid w:val="00412C4D"/>
    <w:pPr>
      <w:ind w:left="708"/>
    </w:pPr>
  </w:style>
  <w:style w:type="paragraph" w:styleId="BodyText">
    <w:name w:val="Body Text"/>
    <w:basedOn w:val="Normal"/>
    <w:link w:val="BodyTextChar"/>
    <w:uiPriority w:val="99"/>
    <w:semiHidden/>
    <w:unhideWhenUsed/>
    <w:rsid w:val="00412C4D"/>
    <w:pPr>
      <w:spacing w:after="120"/>
    </w:pPr>
  </w:style>
  <w:style w:type="character" w:customStyle="1" w:styleId="BodyTextChar">
    <w:name w:val="Body Text Char"/>
    <w:basedOn w:val="DefaultParagraphFont"/>
    <w:link w:val="BodyText"/>
    <w:uiPriority w:val="99"/>
    <w:semiHidden/>
    <w:rsid w:val="00412C4D"/>
    <w:rPr>
      <w:rFonts w:ascii="Times New Roman" w:eastAsia="Times New Roman" w:hAnsi="Times New Roman"/>
      <w:sz w:val="26"/>
      <w:szCs w:val="24"/>
      <w:lang w:eastAsia="en-US"/>
    </w:rPr>
  </w:style>
  <w:style w:type="paragraph" w:styleId="BodyText2">
    <w:name w:val="Body Text 2"/>
    <w:basedOn w:val="Normal"/>
    <w:link w:val="BodyText2Char"/>
    <w:uiPriority w:val="99"/>
    <w:semiHidden/>
    <w:unhideWhenUsed/>
    <w:rsid w:val="00412C4D"/>
    <w:pPr>
      <w:spacing w:after="120" w:line="480" w:lineRule="auto"/>
    </w:pPr>
  </w:style>
  <w:style w:type="character" w:customStyle="1" w:styleId="BodyText2Char">
    <w:name w:val="Body Text 2 Char"/>
    <w:basedOn w:val="DefaultParagraphFont"/>
    <w:link w:val="BodyText2"/>
    <w:uiPriority w:val="99"/>
    <w:semiHidden/>
    <w:rsid w:val="00412C4D"/>
    <w:rPr>
      <w:rFonts w:ascii="Times New Roman" w:eastAsia="Times New Roman" w:hAnsi="Times New Roman"/>
      <w:sz w:val="26"/>
      <w:szCs w:val="24"/>
      <w:lang w:eastAsia="en-US"/>
    </w:rPr>
  </w:style>
  <w:style w:type="paragraph" w:styleId="BodyText3">
    <w:name w:val="Body Text 3"/>
    <w:basedOn w:val="Normal"/>
    <w:link w:val="BodyText3Char"/>
    <w:uiPriority w:val="99"/>
    <w:semiHidden/>
    <w:unhideWhenUsed/>
    <w:rsid w:val="00412C4D"/>
    <w:pPr>
      <w:spacing w:after="120"/>
    </w:pPr>
    <w:rPr>
      <w:sz w:val="16"/>
      <w:szCs w:val="16"/>
    </w:rPr>
  </w:style>
  <w:style w:type="character" w:customStyle="1" w:styleId="BodyText3Char">
    <w:name w:val="Body Text 3 Char"/>
    <w:basedOn w:val="DefaultParagraphFont"/>
    <w:link w:val="BodyText3"/>
    <w:uiPriority w:val="99"/>
    <w:semiHidden/>
    <w:rsid w:val="00412C4D"/>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semiHidden/>
    <w:unhideWhenUsed/>
    <w:rsid w:val="00412C4D"/>
    <w:pPr>
      <w:spacing w:after="120" w:line="480" w:lineRule="auto"/>
      <w:ind w:left="283"/>
    </w:pPr>
  </w:style>
  <w:style w:type="character" w:customStyle="1" w:styleId="BodyTextIndent2Char">
    <w:name w:val="Body Text Indent 2 Char"/>
    <w:basedOn w:val="DefaultParagraphFont"/>
    <w:link w:val="BodyTextIndent2"/>
    <w:uiPriority w:val="99"/>
    <w:semiHidden/>
    <w:rsid w:val="00412C4D"/>
    <w:rPr>
      <w:rFonts w:ascii="Times New Roman" w:eastAsia="Times New Roman" w:hAnsi="Times New Roman"/>
      <w:sz w:val="26"/>
      <w:szCs w:val="24"/>
      <w:lang w:eastAsia="en-US"/>
    </w:rPr>
  </w:style>
  <w:style w:type="paragraph" w:styleId="BodyTextIndent3">
    <w:name w:val="Body Text Indent 3"/>
    <w:basedOn w:val="Normal"/>
    <w:link w:val="BodyTextIndent3Char"/>
    <w:uiPriority w:val="99"/>
    <w:semiHidden/>
    <w:unhideWhenUsed/>
    <w:rsid w:val="00412C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2C4D"/>
    <w:rPr>
      <w:rFonts w:ascii="Times New Roman" w:eastAsia="Times New Roman" w:hAnsi="Times New Roman"/>
      <w:sz w:val="16"/>
      <w:szCs w:val="16"/>
      <w:lang w:eastAsia="en-US"/>
    </w:rPr>
  </w:style>
  <w:style w:type="paragraph" w:styleId="BodyTextFirstIndent">
    <w:name w:val="Body Text First Indent"/>
    <w:basedOn w:val="BodyText"/>
    <w:link w:val="BodyTextFirstIndentChar"/>
    <w:uiPriority w:val="99"/>
    <w:semiHidden/>
    <w:unhideWhenUsed/>
    <w:rsid w:val="00412C4D"/>
    <w:pPr>
      <w:spacing w:after="0"/>
      <w:ind w:firstLine="360"/>
    </w:pPr>
  </w:style>
  <w:style w:type="character" w:customStyle="1" w:styleId="BodyTextFirstIndentChar">
    <w:name w:val="Body Text First Indent Char"/>
    <w:basedOn w:val="BodyTextChar"/>
    <w:link w:val="BodyTextFirstIndent"/>
    <w:uiPriority w:val="99"/>
    <w:semiHidden/>
    <w:rsid w:val="00412C4D"/>
    <w:rPr>
      <w:rFonts w:ascii="Times New Roman" w:eastAsia="Times New Roman" w:hAnsi="Times New Roman"/>
      <w:sz w:val="26"/>
      <w:szCs w:val="24"/>
      <w:lang w:eastAsia="en-US"/>
    </w:rPr>
  </w:style>
  <w:style w:type="paragraph" w:styleId="BodyTextIndent">
    <w:name w:val="Body Text Indent"/>
    <w:basedOn w:val="Normal"/>
    <w:link w:val="BodyTextIndentChar"/>
    <w:uiPriority w:val="99"/>
    <w:semiHidden/>
    <w:unhideWhenUsed/>
    <w:rsid w:val="00412C4D"/>
    <w:pPr>
      <w:spacing w:after="120"/>
      <w:ind w:left="283"/>
    </w:pPr>
  </w:style>
  <w:style w:type="character" w:customStyle="1" w:styleId="BodyTextIndentChar">
    <w:name w:val="Body Text Indent Char"/>
    <w:basedOn w:val="DefaultParagraphFont"/>
    <w:link w:val="BodyTextIndent"/>
    <w:uiPriority w:val="99"/>
    <w:semiHidden/>
    <w:rsid w:val="00412C4D"/>
    <w:rPr>
      <w:rFonts w:ascii="Times New Roman" w:eastAsia="Times New Roman" w:hAnsi="Times New Roman"/>
      <w:sz w:val="26"/>
      <w:szCs w:val="24"/>
      <w:lang w:eastAsia="en-US"/>
    </w:rPr>
  </w:style>
  <w:style w:type="paragraph" w:styleId="BodyTextFirstIndent2">
    <w:name w:val="Body Text First Indent 2"/>
    <w:basedOn w:val="BodyTextIndent"/>
    <w:link w:val="BodyTextFirstIndent2Char"/>
    <w:uiPriority w:val="99"/>
    <w:semiHidden/>
    <w:unhideWhenUsed/>
    <w:rsid w:val="00412C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12C4D"/>
    <w:rPr>
      <w:rFonts w:ascii="Times New Roman" w:eastAsia="Times New Roman" w:hAnsi="Times New Roman"/>
      <w:sz w:val="26"/>
      <w:szCs w:val="24"/>
      <w:lang w:eastAsia="en-US"/>
    </w:rPr>
  </w:style>
  <w:style w:type="paragraph" w:styleId="Title">
    <w:name w:val="Title"/>
    <w:basedOn w:val="Normal"/>
    <w:next w:val="Normal"/>
    <w:link w:val="TitleChar"/>
    <w:uiPriority w:val="10"/>
    <w:qFormat/>
    <w:rsid w:val="007557F3"/>
    <w:pPr>
      <w:spacing w:after="240"/>
      <w:contextualSpacing/>
    </w:pPr>
    <w:rPr>
      <w:rFonts w:eastAsiaTheme="majorEastAsia" w:cstheme="majorBidi"/>
      <w:b/>
      <w:color w:val="EA690B"/>
      <w:spacing w:val="5"/>
      <w:kern w:val="28"/>
      <w:sz w:val="44"/>
      <w:szCs w:val="52"/>
    </w:rPr>
  </w:style>
  <w:style w:type="character" w:customStyle="1" w:styleId="TitleChar">
    <w:name w:val="Title Char"/>
    <w:basedOn w:val="DefaultParagraphFont"/>
    <w:link w:val="Title"/>
    <w:uiPriority w:val="10"/>
    <w:rsid w:val="007557F3"/>
    <w:rPr>
      <w:rFonts w:ascii="Georgia" w:eastAsiaTheme="majorEastAsia" w:hAnsi="Georgia" w:cstheme="majorBidi"/>
      <w:b/>
      <w:color w:val="EA690B"/>
      <w:spacing w:val="5"/>
      <w:kern w:val="28"/>
      <w:sz w:val="44"/>
      <w:szCs w:val="52"/>
      <w:lang w:eastAsia="en-US"/>
    </w:rPr>
  </w:style>
  <w:style w:type="character" w:customStyle="1" w:styleId="Heading2Char">
    <w:name w:val="Heading 2 Char"/>
    <w:basedOn w:val="DefaultParagraphFont"/>
    <w:link w:val="Heading2"/>
    <w:uiPriority w:val="9"/>
    <w:rsid w:val="00FC21B0"/>
    <w:rPr>
      <w:rFonts w:ascii="Georgia" w:eastAsiaTheme="majorEastAsia" w:hAnsi="Georgia" w:cstheme="majorBidi"/>
      <w:b/>
      <w:bCs/>
      <w:color w:val="000000" w:themeColor="text1"/>
      <w:szCs w:val="26"/>
      <w:lang w:eastAsia="en-US"/>
    </w:rPr>
  </w:style>
  <w:style w:type="character" w:customStyle="1" w:styleId="Heading3Char">
    <w:name w:val="Heading 3 Char"/>
    <w:basedOn w:val="DefaultParagraphFont"/>
    <w:link w:val="Heading3"/>
    <w:uiPriority w:val="9"/>
    <w:semiHidden/>
    <w:rsid w:val="00F67EE2"/>
    <w:rPr>
      <w:rFonts w:asciiTheme="majorHAnsi" w:eastAsiaTheme="majorEastAsia" w:hAnsiTheme="majorHAnsi" w:cstheme="majorBidi"/>
      <w:b/>
      <w:bCs/>
      <w:color w:val="4F81BD" w:themeColor="accent1"/>
      <w:szCs w:val="24"/>
      <w:lang w:eastAsia="en-US"/>
    </w:rPr>
  </w:style>
  <w:style w:type="character" w:customStyle="1" w:styleId="Heading4Char">
    <w:name w:val="Heading 4 Char"/>
    <w:basedOn w:val="DefaultParagraphFont"/>
    <w:link w:val="Heading4"/>
    <w:uiPriority w:val="9"/>
    <w:semiHidden/>
    <w:rsid w:val="00F67EE2"/>
    <w:rPr>
      <w:rFonts w:asciiTheme="majorHAnsi" w:eastAsiaTheme="majorEastAsia" w:hAnsiTheme="majorHAnsi" w:cstheme="majorBidi"/>
      <w:b/>
      <w:bCs/>
      <w:i/>
      <w:iCs/>
      <w:color w:val="4F81BD" w:themeColor="accent1"/>
      <w:szCs w:val="24"/>
      <w:lang w:eastAsia="en-US"/>
    </w:rPr>
  </w:style>
  <w:style w:type="character" w:customStyle="1" w:styleId="Heading5Char">
    <w:name w:val="Heading 5 Char"/>
    <w:basedOn w:val="DefaultParagraphFont"/>
    <w:link w:val="Heading5"/>
    <w:uiPriority w:val="9"/>
    <w:semiHidden/>
    <w:rsid w:val="00F67EE2"/>
    <w:rPr>
      <w:rFonts w:asciiTheme="majorHAnsi" w:eastAsiaTheme="majorEastAsia" w:hAnsiTheme="majorHAnsi" w:cstheme="majorBidi"/>
      <w:color w:val="243F60" w:themeColor="accent1" w:themeShade="7F"/>
      <w:szCs w:val="24"/>
      <w:lang w:eastAsia="en-US"/>
    </w:rPr>
  </w:style>
  <w:style w:type="character" w:customStyle="1" w:styleId="Heading6Char">
    <w:name w:val="Heading 6 Char"/>
    <w:basedOn w:val="DefaultParagraphFont"/>
    <w:link w:val="Heading6"/>
    <w:uiPriority w:val="9"/>
    <w:semiHidden/>
    <w:rsid w:val="00F67EE2"/>
    <w:rPr>
      <w:rFonts w:asciiTheme="majorHAnsi" w:eastAsiaTheme="majorEastAsia" w:hAnsiTheme="majorHAnsi" w:cstheme="majorBidi"/>
      <w:i/>
      <w:iCs/>
      <w:color w:val="243F60" w:themeColor="accent1" w:themeShade="7F"/>
      <w:szCs w:val="24"/>
      <w:lang w:eastAsia="en-US"/>
    </w:rPr>
  </w:style>
  <w:style w:type="character" w:customStyle="1" w:styleId="Heading7Char">
    <w:name w:val="Heading 7 Char"/>
    <w:basedOn w:val="DefaultParagraphFont"/>
    <w:link w:val="Heading7"/>
    <w:uiPriority w:val="9"/>
    <w:semiHidden/>
    <w:rsid w:val="00F67EE2"/>
    <w:rPr>
      <w:rFonts w:asciiTheme="majorHAnsi" w:eastAsiaTheme="majorEastAsia" w:hAnsiTheme="majorHAnsi" w:cstheme="majorBidi"/>
      <w:i/>
      <w:iCs/>
      <w:color w:val="404040" w:themeColor="text1" w:themeTint="BF"/>
      <w:szCs w:val="24"/>
      <w:lang w:eastAsia="en-US"/>
    </w:rPr>
  </w:style>
  <w:style w:type="character" w:customStyle="1" w:styleId="Heading8Char">
    <w:name w:val="Heading 8 Char"/>
    <w:basedOn w:val="DefaultParagraphFont"/>
    <w:link w:val="Heading8"/>
    <w:uiPriority w:val="9"/>
    <w:semiHidden/>
    <w:rsid w:val="00F67E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67EE2"/>
    <w:rPr>
      <w:rFonts w:asciiTheme="majorHAnsi" w:eastAsiaTheme="majorEastAsia" w:hAnsiTheme="majorHAnsi" w:cstheme="majorBidi"/>
      <w:i/>
      <w:iCs/>
      <w:color w:val="404040" w:themeColor="text1" w:themeTint="BF"/>
      <w:lang w:eastAsia="en-US"/>
    </w:rPr>
  </w:style>
  <w:style w:type="paragraph" w:styleId="EnvelopeReturn">
    <w:name w:val="envelope return"/>
    <w:basedOn w:val="Normal"/>
    <w:uiPriority w:val="99"/>
    <w:semiHidden/>
    <w:unhideWhenUsed/>
    <w:rsid w:val="00412C4D"/>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412C4D"/>
    <w:pPr>
      <w:framePr w:w="4320" w:h="2160" w:hRule="exact" w:hSpace="141" w:wrap="auto" w:hAnchor="page" w:xAlign="center" w:yAlign="bottom"/>
      <w:ind w:left="1"/>
    </w:pPr>
    <w:rPr>
      <w:rFonts w:asciiTheme="majorHAnsi" w:eastAsiaTheme="majorEastAsia" w:hAnsiTheme="majorHAnsi" w:cstheme="majorBidi"/>
      <w:sz w:val="24"/>
    </w:rPr>
  </w:style>
  <w:style w:type="paragraph" w:styleId="Signature">
    <w:name w:val="Signature"/>
    <w:basedOn w:val="Normal"/>
    <w:link w:val="SignatureChar"/>
    <w:uiPriority w:val="99"/>
    <w:semiHidden/>
    <w:unhideWhenUsed/>
    <w:rsid w:val="00412C4D"/>
    <w:pPr>
      <w:ind w:left="4252"/>
    </w:pPr>
  </w:style>
  <w:style w:type="character" w:customStyle="1" w:styleId="SignatureChar">
    <w:name w:val="Signature Char"/>
    <w:basedOn w:val="DefaultParagraphFont"/>
    <w:link w:val="Signature"/>
    <w:uiPriority w:val="99"/>
    <w:semiHidden/>
    <w:rsid w:val="00412C4D"/>
    <w:rPr>
      <w:rFonts w:ascii="Times New Roman" w:eastAsia="Times New Roman" w:hAnsi="Times New Roman"/>
      <w:sz w:val="26"/>
      <w:szCs w:val="24"/>
      <w:lang w:eastAsia="en-US"/>
    </w:rPr>
  </w:style>
  <w:style w:type="paragraph" w:styleId="Subtitle">
    <w:name w:val="Subtitle"/>
    <w:basedOn w:val="Normal"/>
    <w:next w:val="Normal"/>
    <w:link w:val="SubtitleChar"/>
    <w:uiPriority w:val="11"/>
    <w:qFormat/>
    <w:rsid w:val="00412C4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12C4D"/>
    <w:rPr>
      <w:rFonts w:asciiTheme="majorHAnsi" w:eastAsiaTheme="majorEastAsia" w:hAnsiTheme="majorHAnsi" w:cstheme="majorBidi"/>
      <w:i/>
      <w:iCs/>
      <w:color w:val="4F81BD" w:themeColor="accent1"/>
      <w:spacing w:val="15"/>
      <w:sz w:val="24"/>
      <w:szCs w:val="24"/>
      <w:lang w:eastAsia="en-US"/>
    </w:rPr>
  </w:style>
  <w:style w:type="paragraph" w:styleId="TOC1">
    <w:name w:val="toc 1"/>
    <w:basedOn w:val="Normal"/>
    <w:next w:val="Normal"/>
    <w:autoRedefine/>
    <w:uiPriority w:val="39"/>
    <w:semiHidden/>
    <w:unhideWhenUsed/>
    <w:rsid w:val="00412C4D"/>
    <w:pPr>
      <w:tabs>
        <w:tab w:val="clear" w:pos="357"/>
        <w:tab w:val="clear" w:pos="539"/>
        <w:tab w:val="clear" w:pos="1077"/>
        <w:tab w:val="clear" w:pos="3958"/>
        <w:tab w:val="clear" w:pos="5585"/>
      </w:tabs>
      <w:spacing w:after="100"/>
    </w:pPr>
  </w:style>
  <w:style w:type="paragraph" w:styleId="TOC2">
    <w:name w:val="toc 2"/>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260"/>
    </w:pPr>
  </w:style>
  <w:style w:type="paragraph" w:styleId="TOC3">
    <w:name w:val="toc 3"/>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520"/>
    </w:pPr>
  </w:style>
  <w:style w:type="paragraph" w:styleId="TOC4">
    <w:name w:val="toc 4"/>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780"/>
    </w:pPr>
  </w:style>
  <w:style w:type="paragraph" w:styleId="TOC5">
    <w:name w:val="toc 5"/>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1040"/>
    </w:pPr>
  </w:style>
  <w:style w:type="paragraph" w:styleId="TOC6">
    <w:name w:val="toc 6"/>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1300"/>
    </w:pPr>
  </w:style>
  <w:style w:type="paragraph" w:styleId="TOC7">
    <w:name w:val="toc 7"/>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1560"/>
    </w:pPr>
  </w:style>
  <w:style w:type="paragraph" w:styleId="TOC8">
    <w:name w:val="toc 8"/>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1820"/>
    </w:pPr>
  </w:style>
  <w:style w:type="paragraph" w:styleId="TOC9">
    <w:name w:val="toc 9"/>
    <w:basedOn w:val="Normal"/>
    <w:next w:val="Normal"/>
    <w:autoRedefine/>
    <w:uiPriority w:val="39"/>
    <w:semiHidden/>
    <w:unhideWhenUsed/>
    <w:rsid w:val="00412C4D"/>
    <w:pPr>
      <w:tabs>
        <w:tab w:val="clear" w:pos="357"/>
        <w:tab w:val="clear" w:pos="539"/>
        <w:tab w:val="clear" w:pos="1077"/>
        <w:tab w:val="clear" w:pos="3958"/>
        <w:tab w:val="clear" w:pos="5585"/>
      </w:tabs>
      <w:spacing w:after="100"/>
      <w:ind w:left="2080"/>
    </w:pPr>
  </w:style>
  <w:style w:type="paragraph" w:styleId="Quote">
    <w:name w:val="Quote"/>
    <w:basedOn w:val="Normal"/>
    <w:next w:val="Normal"/>
    <w:link w:val="QuoteChar"/>
    <w:uiPriority w:val="29"/>
    <w:qFormat/>
    <w:rsid w:val="00412C4D"/>
    <w:rPr>
      <w:i/>
      <w:iCs/>
    </w:rPr>
  </w:style>
  <w:style w:type="character" w:customStyle="1" w:styleId="QuoteChar">
    <w:name w:val="Quote Char"/>
    <w:basedOn w:val="DefaultParagraphFont"/>
    <w:link w:val="Quote"/>
    <w:uiPriority w:val="29"/>
    <w:rsid w:val="00412C4D"/>
    <w:rPr>
      <w:rFonts w:ascii="Times New Roman" w:eastAsia="Times New Roman" w:hAnsi="Times New Roman"/>
      <w:i/>
      <w:iCs/>
      <w:color w:val="000000" w:themeColor="text1"/>
      <w:sz w:val="26"/>
      <w:szCs w:val="24"/>
      <w:lang w:eastAsia="en-US"/>
    </w:rPr>
  </w:style>
  <w:style w:type="character" w:styleId="CommentReference">
    <w:name w:val="annotation reference"/>
    <w:basedOn w:val="DefaultParagraphFont"/>
    <w:uiPriority w:val="99"/>
    <w:semiHidden/>
    <w:unhideWhenUsed/>
    <w:rsid w:val="00980D57"/>
    <w:rPr>
      <w:sz w:val="16"/>
      <w:szCs w:val="16"/>
    </w:rPr>
  </w:style>
  <w:style w:type="character" w:styleId="FootnoteReference">
    <w:name w:val="footnote reference"/>
    <w:basedOn w:val="DefaultParagraphFont"/>
    <w:uiPriority w:val="99"/>
    <w:semiHidden/>
    <w:unhideWhenUsed/>
    <w:rsid w:val="00271B74"/>
    <w:rPr>
      <w:vertAlign w:val="superscript"/>
    </w:rPr>
  </w:style>
  <w:style w:type="character" w:customStyle="1" w:styleId="brot">
    <w:name w:val="brot"/>
    <w:uiPriority w:val="1"/>
    <w:qFormat/>
    <w:rsid w:val="00BC0726"/>
    <w:rPr>
      <w:rFonts w:ascii="Georgia" w:hAnsi="Georgia"/>
      <w:color w:val="000000"/>
      <w:sz w:val="24"/>
    </w:rPr>
  </w:style>
  <w:style w:type="numbering" w:styleId="111111">
    <w:name w:val="Outline List 2"/>
    <w:basedOn w:val="NoList"/>
    <w:uiPriority w:val="99"/>
    <w:semiHidden/>
    <w:unhideWhenUsed/>
    <w:rsid w:val="00A445BB"/>
    <w:pPr>
      <w:numPr>
        <w:numId w:val="25"/>
      </w:numPr>
    </w:pPr>
  </w:style>
  <w:style w:type="character" w:customStyle="1" w:styleId="ListParagraphChar">
    <w:name w:val="List Paragraph Char"/>
    <w:aliases w:val="Main numbered paragraph Char,Bullet Char"/>
    <w:link w:val="ListParagraph"/>
    <w:uiPriority w:val="34"/>
    <w:rsid w:val="00456C96"/>
    <w:rPr>
      <w:rFonts w:ascii="Georgia" w:eastAsia="Times New Roman" w:hAnsi="Georgia"/>
      <w:color w:val="000000" w:themeColor="tex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8CA7C64BB1415DB97740DC526E2771"/>
        <w:category>
          <w:name w:val="Allgemein"/>
          <w:gallery w:val="placeholder"/>
        </w:category>
        <w:types>
          <w:type w:val="bbPlcHdr"/>
        </w:types>
        <w:behaviors>
          <w:behavior w:val="content"/>
        </w:behaviors>
        <w:guid w:val="{3D70A286-741E-4D77-9D07-1449606B4DA3}"/>
      </w:docPartPr>
      <w:docPartBody>
        <w:p w:rsidR="002012CF" w:rsidRDefault="006C5003" w:rsidP="006C5003">
          <w:pPr>
            <w:pStyle w:val="668CA7C64BB1415DB97740DC526E27718"/>
          </w:pPr>
          <w:r>
            <w:rPr>
              <w:rStyle w:val="PlaceholderText"/>
              <w:rFonts w:eastAsia="Calibri"/>
            </w:rPr>
            <w:t>Click or type here to insert text</w:t>
          </w:r>
          <w:r w:rsidRPr="006409D2">
            <w:rPr>
              <w:rStyle w:val="PlaceholderText"/>
              <w:rFonts w:eastAsia="Calibri"/>
            </w:rPr>
            <w:t>.</w:t>
          </w:r>
        </w:p>
      </w:docPartBody>
    </w:docPart>
    <w:docPart>
      <w:docPartPr>
        <w:name w:val="077A3640EC284F93B332935435D33B07"/>
        <w:category>
          <w:name w:val="Allgemein"/>
          <w:gallery w:val="placeholder"/>
        </w:category>
        <w:types>
          <w:type w:val="bbPlcHdr"/>
        </w:types>
        <w:behaviors>
          <w:behavior w:val="content"/>
        </w:behaviors>
        <w:guid w:val="{09977E0F-33EF-4CD2-9CB7-C5289BF4E45C}"/>
      </w:docPartPr>
      <w:docPartBody>
        <w:p w:rsidR="002012CF" w:rsidRDefault="006C5003" w:rsidP="006C5003">
          <w:pPr>
            <w:pStyle w:val="077A3640EC284F93B332935435D33B078"/>
          </w:pPr>
          <w:r>
            <w:rPr>
              <w:rStyle w:val="PlaceholderText"/>
              <w:rFonts w:eastAsia="Calibri"/>
            </w:rPr>
            <w:t>Click or type here to insert text</w:t>
          </w:r>
          <w:r w:rsidRPr="006409D2">
            <w:rPr>
              <w:rStyle w:val="PlaceholderText"/>
              <w:rFonts w:eastAsia="Calibri"/>
            </w:rPr>
            <w:t>.</w:t>
          </w:r>
        </w:p>
      </w:docPartBody>
    </w:docPart>
    <w:docPart>
      <w:docPartPr>
        <w:name w:val="C3C37E3D04B647C59EAB1F6D10D75ADC"/>
        <w:category>
          <w:name w:val="Allgemein"/>
          <w:gallery w:val="placeholder"/>
        </w:category>
        <w:types>
          <w:type w:val="bbPlcHdr"/>
        </w:types>
        <w:behaviors>
          <w:behavior w:val="content"/>
        </w:behaviors>
        <w:guid w:val="{94C31085-0986-44B1-B966-0B36099F6330}"/>
      </w:docPartPr>
      <w:docPartBody>
        <w:p w:rsidR="002012CF" w:rsidRDefault="006C5003" w:rsidP="006C5003">
          <w:pPr>
            <w:pStyle w:val="C3C37E3D04B647C59EAB1F6D10D75ADC8"/>
          </w:pPr>
          <w:r>
            <w:rPr>
              <w:rStyle w:val="PlaceholderText"/>
              <w:rFonts w:eastAsia="Calibri"/>
            </w:rPr>
            <w:t>Click or type here to insert text</w:t>
          </w:r>
          <w:r w:rsidRPr="006409D2">
            <w:rPr>
              <w:rStyle w:val="PlaceholderText"/>
              <w:rFonts w:eastAsia="Calibri"/>
            </w:rPr>
            <w:t>.</w:t>
          </w:r>
        </w:p>
      </w:docPartBody>
    </w:docPart>
    <w:docPart>
      <w:docPartPr>
        <w:name w:val="18D490DE81EF4940B14DB33A564E23AC"/>
        <w:category>
          <w:name w:val="Allgemein"/>
          <w:gallery w:val="placeholder"/>
        </w:category>
        <w:types>
          <w:type w:val="bbPlcHdr"/>
        </w:types>
        <w:behaviors>
          <w:behavior w:val="content"/>
        </w:behaviors>
        <w:guid w:val="{E16BEDE9-B600-46E3-B247-946A98FAE945}"/>
      </w:docPartPr>
      <w:docPartBody>
        <w:p w:rsidR="002012CF" w:rsidRDefault="006C5003" w:rsidP="006C5003">
          <w:pPr>
            <w:pStyle w:val="18D490DE81EF4940B14DB33A564E23AC8"/>
          </w:pPr>
          <w:r>
            <w:rPr>
              <w:rStyle w:val="PlaceholderText"/>
              <w:rFonts w:eastAsia="Calibri"/>
            </w:rPr>
            <w:t>Click or type here to insert text</w:t>
          </w:r>
          <w:r w:rsidRPr="006409D2">
            <w:rPr>
              <w:rStyle w:val="PlaceholderText"/>
              <w:rFonts w:eastAsia="Calibri"/>
            </w:rPr>
            <w:t>.</w:t>
          </w:r>
        </w:p>
      </w:docPartBody>
    </w:docPart>
    <w:docPart>
      <w:docPartPr>
        <w:name w:val="13D438E9A3284BD1A32171161471AC17"/>
        <w:category>
          <w:name w:val="Allgemein"/>
          <w:gallery w:val="placeholder"/>
        </w:category>
        <w:types>
          <w:type w:val="bbPlcHdr"/>
        </w:types>
        <w:behaviors>
          <w:behavior w:val="content"/>
        </w:behaviors>
        <w:guid w:val="{620425F7-2B75-4E45-BFB6-4ECA39DE7FE3}"/>
      </w:docPartPr>
      <w:docPartBody>
        <w:p w:rsidR="002012CF" w:rsidRDefault="006C5003" w:rsidP="006C5003">
          <w:pPr>
            <w:pStyle w:val="13D438E9A3284BD1A32171161471AC178"/>
          </w:pPr>
          <w:r>
            <w:rPr>
              <w:rStyle w:val="PlaceholderText"/>
              <w:rFonts w:eastAsia="Calibri"/>
            </w:rPr>
            <w:t>Click or type here to insert text</w:t>
          </w:r>
          <w:r w:rsidRPr="006409D2">
            <w:rPr>
              <w:rStyle w:val="PlaceholderText"/>
              <w:rFonts w:eastAsia="Calibri"/>
            </w:rPr>
            <w:t>.</w:t>
          </w:r>
        </w:p>
      </w:docPartBody>
    </w:docPart>
    <w:docPart>
      <w:docPartPr>
        <w:name w:val="9261E38522DA44B98E4C5D4CFB94B727"/>
        <w:category>
          <w:name w:val="Allgemein"/>
          <w:gallery w:val="placeholder"/>
        </w:category>
        <w:types>
          <w:type w:val="bbPlcHdr"/>
        </w:types>
        <w:behaviors>
          <w:behavior w:val="content"/>
        </w:behaviors>
        <w:guid w:val="{E386A6DA-9904-4454-853E-B56D4AE697CF}"/>
      </w:docPartPr>
      <w:docPartBody>
        <w:p w:rsidR="002012CF" w:rsidRDefault="006C5003" w:rsidP="006C5003">
          <w:pPr>
            <w:pStyle w:val="9261E38522DA44B98E4C5D4CFB94B7278"/>
          </w:pPr>
          <w:r>
            <w:rPr>
              <w:rStyle w:val="PlaceholderText"/>
              <w:rFonts w:eastAsia="Calibri"/>
            </w:rPr>
            <w:t>Click or type here to insert text</w:t>
          </w:r>
          <w:r w:rsidRPr="006409D2">
            <w:rPr>
              <w:rStyle w:val="PlaceholderText"/>
              <w:rFonts w:eastAsia="Calibri"/>
            </w:rPr>
            <w:t>.</w:t>
          </w:r>
        </w:p>
      </w:docPartBody>
    </w:docPart>
    <w:docPart>
      <w:docPartPr>
        <w:name w:val="44FD1744D3E34278B07031974266E90F"/>
        <w:category>
          <w:name w:val="Allgemein"/>
          <w:gallery w:val="placeholder"/>
        </w:category>
        <w:types>
          <w:type w:val="bbPlcHdr"/>
        </w:types>
        <w:behaviors>
          <w:behavior w:val="content"/>
        </w:behaviors>
        <w:guid w:val="{F10E8BE4-7B20-4763-912F-1ED751E01716}"/>
      </w:docPartPr>
      <w:docPartBody>
        <w:p w:rsidR="002012CF" w:rsidRDefault="006C5003" w:rsidP="006C5003">
          <w:pPr>
            <w:pStyle w:val="44FD1744D3E34278B07031974266E90F8"/>
          </w:pPr>
          <w:r>
            <w:rPr>
              <w:rStyle w:val="PlaceholderText"/>
              <w:rFonts w:eastAsia="Calibri"/>
            </w:rPr>
            <w:t>Click or type here to insert text</w:t>
          </w:r>
          <w:r w:rsidRPr="006409D2">
            <w:rPr>
              <w:rStyle w:val="PlaceholderText"/>
              <w:rFonts w:eastAsia="Calibri"/>
            </w:rPr>
            <w:t>.</w:t>
          </w:r>
        </w:p>
      </w:docPartBody>
    </w:docPart>
    <w:docPart>
      <w:docPartPr>
        <w:name w:val="094FD84D68DB413493D43452735B5133"/>
        <w:category>
          <w:name w:val="Allgemein"/>
          <w:gallery w:val="placeholder"/>
        </w:category>
        <w:types>
          <w:type w:val="bbPlcHdr"/>
        </w:types>
        <w:behaviors>
          <w:behavior w:val="content"/>
        </w:behaviors>
        <w:guid w:val="{FB115208-D5B2-4CE1-9013-1018DA1BBBD7}"/>
      </w:docPartPr>
      <w:docPartBody>
        <w:p w:rsidR="002012CF" w:rsidRDefault="006C5003" w:rsidP="006C5003">
          <w:pPr>
            <w:pStyle w:val="094FD84D68DB413493D43452735B51338"/>
          </w:pPr>
          <w:r>
            <w:rPr>
              <w:rStyle w:val="PlaceholderText"/>
              <w:rFonts w:eastAsia="Calibri"/>
            </w:rPr>
            <w:t>Click or type here to insert text</w:t>
          </w:r>
          <w:r w:rsidRPr="006409D2">
            <w:rPr>
              <w:rStyle w:val="PlaceholderText"/>
              <w:rFonts w:eastAsia="Calibri"/>
            </w:rPr>
            <w:t>.</w:t>
          </w:r>
        </w:p>
      </w:docPartBody>
    </w:docPart>
    <w:docPart>
      <w:docPartPr>
        <w:name w:val="FEBB4082416C4AA5BC92641F56EEDBB8"/>
        <w:category>
          <w:name w:val="Allgemein"/>
          <w:gallery w:val="placeholder"/>
        </w:category>
        <w:types>
          <w:type w:val="bbPlcHdr"/>
        </w:types>
        <w:behaviors>
          <w:behavior w:val="content"/>
        </w:behaviors>
        <w:guid w:val="{85C75D4B-9848-4834-96D9-BE678BC8E3C2}"/>
      </w:docPartPr>
      <w:docPartBody>
        <w:p w:rsidR="002012CF" w:rsidRDefault="006C5003" w:rsidP="006C5003">
          <w:pPr>
            <w:pStyle w:val="FEBB4082416C4AA5BC92641F56EEDBB88"/>
          </w:pPr>
          <w:r>
            <w:rPr>
              <w:rStyle w:val="PlaceholderText"/>
              <w:rFonts w:eastAsia="Calibri"/>
            </w:rPr>
            <w:t>Insert date</w:t>
          </w:r>
          <w:r w:rsidRPr="006409D2">
            <w:rPr>
              <w:rStyle w:val="PlaceholderText"/>
              <w:rFonts w:eastAsia="Calibri"/>
            </w:rPr>
            <w:t>.</w:t>
          </w:r>
        </w:p>
      </w:docPartBody>
    </w:docPart>
    <w:docPart>
      <w:docPartPr>
        <w:name w:val="6911A7D7ABBD4C95808A715617FF089D"/>
        <w:category>
          <w:name w:val="Allgemein"/>
          <w:gallery w:val="placeholder"/>
        </w:category>
        <w:types>
          <w:type w:val="bbPlcHdr"/>
        </w:types>
        <w:behaviors>
          <w:behavior w:val="content"/>
        </w:behaviors>
        <w:guid w:val="{0B94C332-081A-48B0-92CE-5D6E07C5D2AA}"/>
      </w:docPartPr>
      <w:docPartBody>
        <w:p w:rsidR="002012CF" w:rsidRDefault="006C5003" w:rsidP="006C5003">
          <w:pPr>
            <w:pStyle w:val="6911A7D7ABBD4C95808A715617FF089D8"/>
          </w:pPr>
          <w:r>
            <w:rPr>
              <w:rStyle w:val="PlaceholderText"/>
              <w:rFonts w:eastAsia="Calibri"/>
            </w:rPr>
            <w:t>Insert date</w:t>
          </w:r>
          <w:r w:rsidRPr="006409D2">
            <w:rPr>
              <w:rStyle w:val="PlaceholderText"/>
              <w:rFonts w:eastAsia="Calibri"/>
            </w:rPr>
            <w:t>.</w:t>
          </w:r>
        </w:p>
      </w:docPartBody>
    </w:docPart>
    <w:docPart>
      <w:docPartPr>
        <w:name w:val="0E56D57BCD3C41D685C40627AA3F5113"/>
        <w:category>
          <w:name w:val="Allgemein"/>
          <w:gallery w:val="placeholder"/>
        </w:category>
        <w:types>
          <w:type w:val="bbPlcHdr"/>
        </w:types>
        <w:behaviors>
          <w:behavior w:val="content"/>
        </w:behaviors>
        <w:guid w:val="{722F0C2D-063F-404E-9BD3-E05FFEC77581}"/>
      </w:docPartPr>
      <w:docPartBody>
        <w:p w:rsidR="002012CF" w:rsidRDefault="006C5003" w:rsidP="006C5003">
          <w:pPr>
            <w:pStyle w:val="0E56D57BCD3C41D685C40627AA3F51138"/>
          </w:pPr>
          <w:r>
            <w:rPr>
              <w:rStyle w:val="PlaceholderText"/>
              <w:rFonts w:eastAsia="Calibri"/>
            </w:rPr>
            <w:t>Insert date</w:t>
          </w:r>
          <w:r w:rsidRPr="006409D2">
            <w:rPr>
              <w:rStyle w:val="PlaceholderText"/>
              <w:rFonts w:eastAsia="Calibri"/>
            </w:rPr>
            <w:t>.</w:t>
          </w:r>
        </w:p>
      </w:docPartBody>
    </w:docPart>
    <w:docPart>
      <w:docPartPr>
        <w:name w:val="CC6BFBD5481E4DE29EC69843A7CA7D6C"/>
        <w:category>
          <w:name w:val="Allgemein"/>
          <w:gallery w:val="placeholder"/>
        </w:category>
        <w:types>
          <w:type w:val="bbPlcHdr"/>
        </w:types>
        <w:behaviors>
          <w:behavior w:val="content"/>
        </w:behaviors>
        <w:guid w:val="{30ED9221-25E1-421E-A22C-BE66DE8FD48C}"/>
      </w:docPartPr>
      <w:docPartBody>
        <w:p w:rsidR="002012CF" w:rsidRDefault="006C5003" w:rsidP="006C5003">
          <w:pPr>
            <w:pStyle w:val="CC6BFBD5481E4DE29EC69843A7CA7D6C7"/>
          </w:pPr>
          <w:r>
            <w:rPr>
              <w:rStyle w:val="PlaceholderText"/>
              <w:rFonts w:eastAsia="Calibri"/>
            </w:rPr>
            <w:t>Click or type here to insert text</w:t>
          </w:r>
          <w:r w:rsidRPr="006409D2">
            <w:rPr>
              <w:rStyle w:val="PlaceholderText"/>
              <w:rFonts w:eastAsia="Calibri"/>
            </w:rPr>
            <w:t>.</w:t>
          </w:r>
        </w:p>
      </w:docPartBody>
    </w:docPart>
    <w:docPart>
      <w:docPartPr>
        <w:name w:val="382157F706CE43DB9F246844D5B38179"/>
        <w:category>
          <w:name w:val="Allgemein"/>
          <w:gallery w:val="placeholder"/>
        </w:category>
        <w:types>
          <w:type w:val="bbPlcHdr"/>
        </w:types>
        <w:behaviors>
          <w:behavior w:val="content"/>
        </w:behaviors>
        <w:guid w:val="{F06BBEA4-C2BB-40D2-8707-4794B87F2EDE}"/>
      </w:docPartPr>
      <w:docPartBody>
        <w:p w:rsidR="002012CF" w:rsidRDefault="006C5003" w:rsidP="006C5003">
          <w:pPr>
            <w:pStyle w:val="382157F706CE43DB9F246844D5B381797"/>
          </w:pPr>
          <w:r>
            <w:rPr>
              <w:rStyle w:val="PlaceholderText"/>
              <w:rFonts w:eastAsia="Calibri"/>
            </w:rPr>
            <w:t>Click or type here to insert text</w:t>
          </w:r>
          <w:r w:rsidRPr="006409D2">
            <w:rPr>
              <w:rStyle w:val="PlaceholderText"/>
              <w:rFonts w:eastAsia="Calibri"/>
            </w:rPr>
            <w:t>.</w:t>
          </w:r>
        </w:p>
      </w:docPartBody>
    </w:docPart>
    <w:docPart>
      <w:docPartPr>
        <w:name w:val="66771AD1CDD48C4DA4B97910C69BA8E6"/>
        <w:category>
          <w:name w:val="Allgemein"/>
          <w:gallery w:val="placeholder"/>
        </w:category>
        <w:types>
          <w:type w:val="bbPlcHdr"/>
        </w:types>
        <w:behaviors>
          <w:behavior w:val="content"/>
        </w:behaviors>
        <w:guid w:val="{D5A8E3C6-0CB9-274D-9263-C68EFCFD8380}"/>
      </w:docPartPr>
      <w:docPartBody>
        <w:p w:rsidR="00CE7CA3" w:rsidRDefault="006C5003" w:rsidP="006C5003">
          <w:pPr>
            <w:pStyle w:val="66771AD1CDD48C4DA4B97910C69BA8E65"/>
          </w:pPr>
          <w:r>
            <w:rPr>
              <w:rStyle w:val="PlaceholderText"/>
              <w:rFonts w:eastAsia="Calibri"/>
            </w:rPr>
            <w:t>Insert date</w:t>
          </w:r>
          <w:r w:rsidRPr="006409D2">
            <w:rPr>
              <w:rStyle w:val="PlaceholderText"/>
              <w:rFonts w:eastAsia="Calibri"/>
            </w:rPr>
            <w:t>.</w:t>
          </w:r>
        </w:p>
      </w:docPartBody>
    </w:docPart>
    <w:docPart>
      <w:docPartPr>
        <w:name w:val="78347E4AE9C5314DACE7B38590170EC2"/>
        <w:category>
          <w:name w:val="Allgemein"/>
          <w:gallery w:val="placeholder"/>
        </w:category>
        <w:types>
          <w:type w:val="bbPlcHdr"/>
        </w:types>
        <w:behaviors>
          <w:behavior w:val="content"/>
        </w:behaviors>
        <w:guid w:val="{A1EDB14C-2A67-9841-A4BC-134D6CC002AE}"/>
      </w:docPartPr>
      <w:docPartBody>
        <w:p w:rsidR="00CE7CA3" w:rsidRDefault="006C5003" w:rsidP="006C5003">
          <w:pPr>
            <w:pStyle w:val="78347E4AE9C5314DACE7B38590170EC25"/>
          </w:pPr>
          <w:r>
            <w:rPr>
              <w:rStyle w:val="PlaceholderText"/>
              <w:rFonts w:eastAsia="Calibri"/>
            </w:rPr>
            <w:t>Insert date</w:t>
          </w:r>
          <w:r w:rsidRPr="006409D2">
            <w:rPr>
              <w:rStyle w:val="PlaceholderText"/>
              <w:rFonts w:eastAsia="Calibri"/>
            </w:rPr>
            <w:t>.</w:t>
          </w:r>
        </w:p>
      </w:docPartBody>
    </w:docPart>
    <w:docPart>
      <w:docPartPr>
        <w:name w:val="1F2933AA9DA5E44194B5EC129587B915"/>
        <w:category>
          <w:name w:val="Allgemein"/>
          <w:gallery w:val="placeholder"/>
        </w:category>
        <w:types>
          <w:type w:val="bbPlcHdr"/>
        </w:types>
        <w:behaviors>
          <w:behavior w:val="content"/>
        </w:behaviors>
        <w:guid w:val="{28CBE541-398A-F04D-AFF2-F7EFE65FD1C8}"/>
      </w:docPartPr>
      <w:docPartBody>
        <w:p w:rsidR="00CE7CA3" w:rsidRDefault="006C5003" w:rsidP="006C5003">
          <w:pPr>
            <w:pStyle w:val="1F2933AA9DA5E44194B5EC129587B9155"/>
          </w:pPr>
          <w:r>
            <w:rPr>
              <w:rStyle w:val="PlaceholderText"/>
              <w:rFonts w:eastAsia="Calibri"/>
            </w:rPr>
            <w:t>Click or type here to insert text</w:t>
          </w:r>
          <w:r w:rsidRPr="006409D2">
            <w:rPr>
              <w:rStyle w:val="PlaceholderText"/>
              <w:rFonts w:eastAsia="Calibri"/>
            </w:rPr>
            <w:t>.</w:t>
          </w:r>
        </w:p>
      </w:docPartBody>
    </w:docPart>
    <w:docPart>
      <w:docPartPr>
        <w:name w:val="85D380399557ED4DA9EE69CA8374CA00"/>
        <w:category>
          <w:name w:val="Allgemein"/>
          <w:gallery w:val="placeholder"/>
        </w:category>
        <w:types>
          <w:type w:val="bbPlcHdr"/>
        </w:types>
        <w:behaviors>
          <w:behavior w:val="content"/>
        </w:behaviors>
        <w:guid w:val="{1E4D29BA-49F6-0246-A04D-9F0D3B885E85}"/>
      </w:docPartPr>
      <w:docPartBody>
        <w:p w:rsidR="00CE7CA3" w:rsidRDefault="006C5003" w:rsidP="006C5003">
          <w:pPr>
            <w:pStyle w:val="85D380399557ED4DA9EE69CA8374CA005"/>
          </w:pPr>
          <w:r>
            <w:rPr>
              <w:rStyle w:val="PlaceholderText"/>
              <w:rFonts w:eastAsia="Calibri"/>
            </w:rPr>
            <w:t>Click or type here to insert text</w:t>
          </w:r>
          <w:r w:rsidRPr="006409D2">
            <w:rPr>
              <w:rStyle w:val="PlaceholderText"/>
              <w:rFonts w:eastAsia="Calibri"/>
            </w:rPr>
            <w:t>.</w:t>
          </w:r>
        </w:p>
      </w:docPartBody>
    </w:docPart>
    <w:docPart>
      <w:docPartPr>
        <w:name w:val="9BCE258AFDB96E4787542F55687C76AA"/>
        <w:category>
          <w:name w:val="Allgemein"/>
          <w:gallery w:val="placeholder"/>
        </w:category>
        <w:types>
          <w:type w:val="bbPlcHdr"/>
        </w:types>
        <w:behaviors>
          <w:behavior w:val="content"/>
        </w:behaviors>
        <w:guid w:val="{B748C267-EFB3-A047-9103-710A0543F168}"/>
      </w:docPartPr>
      <w:docPartBody>
        <w:p w:rsidR="00CE7CA3" w:rsidRDefault="006C5003" w:rsidP="006C5003">
          <w:pPr>
            <w:pStyle w:val="9BCE258AFDB96E4787542F55687C76AA5"/>
          </w:pPr>
          <w:r>
            <w:rPr>
              <w:rStyle w:val="PlaceholderText"/>
              <w:rFonts w:eastAsia="Calibri"/>
            </w:rPr>
            <w:t>Insert date</w:t>
          </w:r>
          <w:r w:rsidRPr="006409D2">
            <w:rPr>
              <w:rStyle w:val="PlaceholderText"/>
              <w:rFonts w:eastAsia="Calibri"/>
            </w:rPr>
            <w:t>..</w:t>
          </w:r>
        </w:p>
      </w:docPartBody>
    </w:docPart>
    <w:docPart>
      <w:docPartPr>
        <w:name w:val="0D34EDD36B5CA54A8F76BAF9C8D92808"/>
        <w:category>
          <w:name w:val="Allgemein"/>
          <w:gallery w:val="placeholder"/>
        </w:category>
        <w:types>
          <w:type w:val="bbPlcHdr"/>
        </w:types>
        <w:behaviors>
          <w:behavior w:val="content"/>
        </w:behaviors>
        <w:guid w:val="{DB00CEE8-4A77-3948-98FE-7FC72D172569}"/>
      </w:docPartPr>
      <w:docPartBody>
        <w:p w:rsidR="00CE7CA3" w:rsidRDefault="006C5003" w:rsidP="006C5003">
          <w:pPr>
            <w:pStyle w:val="0D34EDD36B5CA54A8F76BAF9C8D928085"/>
          </w:pPr>
          <w:r>
            <w:rPr>
              <w:rStyle w:val="PlaceholderText"/>
              <w:rFonts w:eastAsia="Calibri"/>
            </w:rPr>
            <w:t>Insert date</w:t>
          </w:r>
          <w:r w:rsidRPr="006409D2">
            <w:rPr>
              <w:rStyle w:val="PlaceholderText"/>
              <w:rFonts w:eastAsia="Calibri"/>
            </w:rPr>
            <w:t>..</w:t>
          </w:r>
        </w:p>
      </w:docPartBody>
    </w:docPart>
    <w:docPart>
      <w:docPartPr>
        <w:name w:val="D376C873710D044BBCCF74B55D1F4413"/>
        <w:category>
          <w:name w:val="Allgemein"/>
          <w:gallery w:val="placeholder"/>
        </w:category>
        <w:types>
          <w:type w:val="bbPlcHdr"/>
        </w:types>
        <w:behaviors>
          <w:behavior w:val="content"/>
        </w:behaviors>
        <w:guid w:val="{4EEB0C65-ED73-CA46-A993-97B164A127B6}"/>
      </w:docPartPr>
      <w:docPartBody>
        <w:p w:rsidR="00CE7CA3" w:rsidRDefault="006C5003" w:rsidP="006C5003">
          <w:pPr>
            <w:pStyle w:val="D376C873710D044BBCCF74B55D1F44135"/>
          </w:pPr>
          <w:r>
            <w:rPr>
              <w:rStyle w:val="PlaceholderText"/>
              <w:rFonts w:eastAsia="Calibri"/>
            </w:rPr>
            <w:t>Click or type here to insert text</w:t>
          </w:r>
          <w:r w:rsidRPr="006409D2">
            <w:rPr>
              <w:rStyle w:val="PlaceholderText"/>
              <w:rFonts w:eastAsia="Calibri"/>
            </w:rPr>
            <w:t>.</w:t>
          </w:r>
        </w:p>
      </w:docPartBody>
    </w:docPart>
    <w:docPart>
      <w:docPartPr>
        <w:name w:val="153F8D2546157F46AB44571D9F43C9C8"/>
        <w:category>
          <w:name w:val="Allgemein"/>
          <w:gallery w:val="placeholder"/>
        </w:category>
        <w:types>
          <w:type w:val="bbPlcHdr"/>
        </w:types>
        <w:behaviors>
          <w:behavior w:val="content"/>
        </w:behaviors>
        <w:guid w:val="{C0BA5E65-2772-9942-8DA9-FC1B607009F9}"/>
      </w:docPartPr>
      <w:docPartBody>
        <w:p w:rsidR="00CE7CA3" w:rsidRDefault="006C5003" w:rsidP="006C5003">
          <w:pPr>
            <w:pStyle w:val="153F8D2546157F46AB44571D9F43C9C85"/>
          </w:pPr>
          <w:r>
            <w:rPr>
              <w:rStyle w:val="PlaceholderText"/>
              <w:rFonts w:eastAsia="Calibri"/>
            </w:rPr>
            <w:t>Click or type here to insert text</w:t>
          </w:r>
          <w:r w:rsidRPr="006409D2">
            <w:rPr>
              <w:rStyle w:val="PlaceholderText"/>
              <w:rFonts w:eastAsia="Calibri"/>
            </w:rPr>
            <w:t>.</w:t>
          </w:r>
        </w:p>
      </w:docPartBody>
    </w:docPart>
    <w:docPart>
      <w:docPartPr>
        <w:name w:val="187468555EF9F542863D128585937617"/>
        <w:category>
          <w:name w:val="Allgemein"/>
          <w:gallery w:val="placeholder"/>
        </w:category>
        <w:types>
          <w:type w:val="bbPlcHdr"/>
        </w:types>
        <w:behaviors>
          <w:behavior w:val="content"/>
        </w:behaviors>
        <w:guid w:val="{A79EF653-64A8-9E4C-9F2A-17DF5E2A2A08}"/>
      </w:docPartPr>
      <w:docPartBody>
        <w:p w:rsidR="008B5B65" w:rsidRDefault="006C5003" w:rsidP="006C5003">
          <w:pPr>
            <w:pStyle w:val="187468555EF9F542863D1285859376175"/>
          </w:pPr>
          <w:r>
            <w:rPr>
              <w:rStyle w:val="PlaceholderText"/>
              <w:rFonts w:eastAsia="Calibri"/>
              <w:color w:val="FFFFFF" w:themeColor="background1"/>
            </w:rPr>
            <w:t>Insert project objective.</w:t>
          </w:r>
        </w:p>
      </w:docPartBody>
    </w:docPart>
    <w:docPart>
      <w:docPartPr>
        <w:name w:val="00AE3C21D10CC04DBA50FCEEC51B7978"/>
        <w:category>
          <w:name w:val="Allgemein"/>
          <w:gallery w:val="placeholder"/>
        </w:category>
        <w:types>
          <w:type w:val="bbPlcHdr"/>
        </w:types>
        <w:behaviors>
          <w:behavior w:val="content"/>
        </w:behaviors>
        <w:guid w:val="{C436F378-B9BF-3D45-95C2-2FC40CB52BDD}"/>
      </w:docPartPr>
      <w:docPartBody>
        <w:p w:rsidR="008B5B65" w:rsidRDefault="006C5003" w:rsidP="006C5003">
          <w:pPr>
            <w:pStyle w:val="00AE3C21D10CC04DBA50FCEEC51B79785"/>
          </w:pPr>
          <w:r>
            <w:rPr>
              <w:rFonts w:cs="Arial"/>
              <w:color w:val="808080" w:themeColor="background1" w:themeShade="80"/>
              <w:szCs w:val="20"/>
            </w:rPr>
            <w:t>Insert indicator.</w:t>
          </w:r>
        </w:p>
      </w:docPartBody>
    </w:docPart>
    <w:docPart>
      <w:docPartPr>
        <w:name w:val="25CD31AC3455354C962D6462975708DC"/>
        <w:category>
          <w:name w:val="Allgemein"/>
          <w:gallery w:val="placeholder"/>
        </w:category>
        <w:types>
          <w:type w:val="bbPlcHdr"/>
        </w:types>
        <w:behaviors>
          <w:behavior w:val="content"/>
        </w:behaviors>
        <w:guid w:val="{968B257E-A3C9-134C-9A67-953254209746}"/>
      </w:docPartPr>
      <w:docPartBody>
        <w:p w:rsidR="008B5B65" w:rsidRDefault="006C5003" w:rsidP="006C5003">
          <w:pPr>
            <w:pStyle w:val="25CD31AC3455354C962D6462975708DC5"/>
          </w:pPr>
          <w:r>
            <w:rPr>
              <w:rFonts w:cs="Arial"/>
              <w:color w:val="808080" w:themeColor="background1" w:themeShade="80"/>
              <w:szCs w:val="20"/>
            </w:rPr>
            <w:t>Insert indicator.</w:t>
          </w:r>
        </w:p>
      </w:docPartBody>
    </w:docPart>
    <w:docPart>
      <w:docPartPr>
        <w:name w:val="35C6BDDBC651714DAE4E42CB9EE5EE9E"/>
        <w:category>
          <w:name w:val="Allgemein"/>
          <w:gallery w:val="placeholder"/>
        </w:category>
        <w:types>
          <w:type w:val="bbPlcHdr"/>
        </w:types>
        <w:behaviors>
          <w:behavior w:val="content"/>
        </w:behaviors>
        <w:guid w:val="{3890D0DD-117F-424E-9ED1-BED9503FDA33}"/>
      </w:docPartPr>
      <w:docPartBody>
        <w:p w:rsidR="008B5B65" w:rsidRDefault="006C5003" w:rsidP="006C5003">
          <w:pPr>
            <w:pStyle w:val="35C6BDDBC651714DAE4E42CB9EE5EE9E5"/>
          </w:pPr>
          <w:r>
            <w:rPr>
              <w:rStyle w:val="PlaceholderText"/>
              <w:rFonts w:eastAsia="Calibri"/>
            </w:rPr>
            <w:t>Insert starting point.</w:t>
          </w:r>
        </w:p>
      </w:docPartBody>
    </w:docPart>
    <w:docPart>
      <w:docPartPr>
        <w:name w:val="70246D49111F4C40BD99196463A59785"/>
        <w:category>
          <w:name w:val="Allgemein"/>
          <w:gallery w:val="placeholder"/>
        </w:category>
        <w:types>
          <w:type w:val="bbPlcHdr"/>
        </w:types>
        <w:behaviors>
          <w:behavior w:val="content"/>
        </w:behaviors>
        <w:guid w:val="{04DEEFB5-BBD9-1348-BF65-5B6BFA99989D}"/>
      </w:docPartPr>
      <w:docPartBody>
        <w:p w:rsidR="008B5B65" w:rsidRDefault="006C5003" w:rsidP="006C5003">
          <w:pPr>
            <w:pStyle w:val="70246D49111F4C40BD99196463A597855"/>
          </w:pPr>
          <w:r>
            <w:rPr>
              <w:rFonts w:cs="Arial"/>
              <w:color w:val="808080" w:themeColor="background1" w:themeShade="80"/>
              <w:szCs w:val="20"/>
            </w:rPr>
            <w:t>Insert indicator.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auto"/>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012CF"/>
    <w:rsid w:val="00032F10"/>
    <w:rsid w:val="00061FF7"/>
    <w:rsid w:val="00062B3B"/>
    <w:rsid w:val="0010659E"/>
    <w:rsid w:val="002012CF"/>
    <w:rsid w:val="003D03FD"/>
    <w:rsid w:val="00403711"/>
    <w:rsid w:val="004212EF"/>
    <w:rsid w:val="00613A26"/>
    <w:rsid w:val="006C5003"/>
    <w:rsid w:val="007D3254"/>
    <w:rsid w:val="008B5B65"/>
    <w:rsid w:val="009440EB"/>
    <w:rsid w:val="00B24785"/>
    <w:rsid w:val="00B6076F"/>
    <w:rsid w:val="00B8574E"/>
    <w:rsid w:val="00BF3D59"/>
    <w:rsid w:val="00CE7CA3"/>
    <w:rsid w:val="00D51D75"/>
    <w:rsid w:val="00D73FEC"/>
    <w:rsid w:val="00DB7016"/>
    <w:rsid w:val="00EF72EF"/>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5003"/>
    <w:rPr>
      <w:color w:val="808080"/>
    </w:rPr>
  </w:style>
  <w:style w:type="paragraph" w:customStyle="1" w:styleId="668CA7C64BB1415DB97740DC526E2771">
    <w:name w:val="668CA7C64BB1415DB97740DC526E277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77A3640EC284F93B332935435D33B07">
    <w:name w:val="077A3640EC284F93B332935435D33B07"/>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3C37E3D04B647C59EAB1F6D10D75ADC">
    <w:name w:val="C3C37E3D04B647C59EAB1F6D10D75ADC"/>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D490DE81EF4940B14DB33A564E23AC">
    <w:name w:val="18D490DE81EF4940B14DB33A564E23AC"/>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3D438E9A3284BD1A32171161471AC17">
    <w:name w:val="13D438E9A3284BD1A32171161471AC17"/>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261E38522DA44B98E4C5D4CFB94B727">
    <w:name w:val="9261E38522DA44B98E4C5D4CFB94B727"/>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44FD1744D3E34278B07031974266E90F">
    <w:name w:val="44FD1744D3E34278B07031974266E90F"/>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94FD84D68DB413493D43452735B5133">
    <w:name w:val="094FD84D68DB413493D43452735B513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EBB4082416C4AA5BC92641F56EEDBB8">
    <w:name w:val="FEBB4082416C4AA5BC92641F56EEDBB8"/>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911A7D7ABBD4C95808A715617FF089D">
    <w:name w:val="6911A7D7ABBD4C95808A715617FF089D"/>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BAD2A83AAA24B3E8FAB298FB86B6F6C">
    <w:name w:val="9BAD2A83AAA24B3E8FAB298FB86B6F6C"/>
    <w:rsid w:val="002012CF"/>
  </w:style>
  <w:style w:type="paragraph" w:customStyle="1" w:styleId="0E56D57BCD3C41D685C40627AA3F5113">
    <w:name w:val="0E56D57BCD3C41D685C40627AA3F5113"/>
    <w:rsid w:val="002012CF"/>
  </w:style>
  <w:style w:type="paragraph" w:customStyle="1" w:styleId="E3A21619E3BA42C9AC16364001AE86AC">
    <w:name w:val="E3A21619E3BA42C9AC16364001AE86AC"/>
    <w:rsid w:val="002012CF"/>
  </w:style>
  <w:style w:type="paragraph" w:customStyle="1" w:styleId="184C5D7D9E2343578FBB723653BA67DE">
    <w:name w:val="184C5D7D9E2343578FBB723653BA67DE"/>
    <w:rsid w:val="002012CF"/>
  </w:style>
  <w:style w:type="paragraph" w:customStyle="1" w:styleId="D332F66FD6B34E7D9E81703636F47306">
    <w:name w:val="D332F66FD6B34E7D9E81703636F47306"/>
    <w:rsid w:val="002012CF"/>
  </w:style>
  <w:style w:type="paragraph" w:customStyle="1" w:styleId="AAEBE12F3CFD44FC97E604B3FD3000B1">
    <w:name w:val="AAEBE12F3CFD44FC97E604B3FD3000B1"/>
    <w:rsid w:val="002012CF"/>
  </w:style>
  <w:style w:type="paragraph" w:customStyle="1" w:styleId="668CA7C64BB1415DB97740DC526E27711">
    <w:name w:val="668CA7C64BB1415DB97740DC526E2771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77A3640EC284F93B332935435D33B071">
    <w:name w:val="077A3640EC284F93B332935435D33B07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3C37E3D04B647C59EAB1F6D10D75ADC1">
    <w:name w:val="C3C37E3D04B647C59EAB1F6D10D75ADC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D490DE81EF4940B14DB33A564E23AC1">
    <w:name w:val="18D490DE81EF4940B14DB33A564E23AC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3D438E9A3284BD1A32171161471AC171">
    <w:name w:val="13D438E9A3284BD1A32171161471AC17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261E38522DA44B98E4C5D4CFB94B7271">
    <w:name w:val="9261E38522DA44B98E4C5D4CFB94B727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44FD1744D3E34278B07031974266E90F1">
    <w:name w:val="44FD1744D3E34278B07031974266E90F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94FD84D68DB413493D43452735B51331">
    <w:name w:val="094FD84D68DB413493D43452735B5133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EBB4082416C4AA5BC92641F56EEDBB81">
    <w:name w:val="FEBB4082416C4AA5BC92641F56EEDBB8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911A7D7ABBD4C95808A715617FF089D1">
    <w:name w:val="6911A7D7ABBD4C95808A715617FF089D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BAD2A83AAA24B3E8FAB298FB86B6F6C1">
    <w:name w:val="9BAD2A83AAA24B3E8FAB298FB86B6F6C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E56D57BCD3C41D685C40627AA3F51131">
    <w:name w:val="0E56D57BCD3C41D685C40627AA3F5113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C6BFBD5481E4DE29EC69843A7CA7D6C">
    <w:name w:val="CC6BFBD5481E4DE29EC69843A7CA7D6C"/>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382157F706CE43DB9F246844D5B38179">
    <w:name w:val="382157F706CE43DB9F246844D5B38179"/>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E3A21619E3BA42C9AC16364001AE86AC1">
    <w:name w:val="E3A21619E3BA42C9AC16364001AE86AC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4C5D7D9E2343578FBB723653BA67DE1">
    <w:name w:val="184C5D7D9E2343578FBB723653BA67DE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7A1855900B454EA1A3EFEAAF583C42D4">
    <w:name w:val="7A1855900B454EA1A3EFEAAF583C42D4"/>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5405B5BE40D4F6289342CAE29D77360">
    <w:name w:val="F5405B5BE40D4F6289342CAE29D77360"/>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D332F66FD6B34E7D9E81703636F473061">
    <w:name w:val="D332F66FD6B34E7D9E81703636F47306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AEBE12F3CFD44FC97E604B3FD3000B11">
    <w:name w:val="AAEBE12F3CFD44FC97E604B3FD3000B1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3769249E11E4B908CFFF73CC8039373">
    <w:name w:val="F3769249E11E4B908CFFF73CC803937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D7B2DA556C84EAF88046680F00254F9">
    <w:name w:val="AD7B2DA556C84EAF88046680F00254F9"/>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58330F16AF774DF69C7B2ADB5A182E5E">
    <w:name w:val="58330F16AF774DF69C7B2ADB5A182E5E"/>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68CA7C64BB1415DB97740DC526E27712">
    <w:name w:val="668CA7C64BB1415DB97740DC526E2771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77A3640EC284F93B332935435D33B072">
    <w:name w:val="077A3640EC284F93B332935435D33B07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3C37E3D04B647C59EAB1F6D10D75ADC2">
    <w:name w:val="C3C37E3D04B647C59EAB1F6D10D75ADC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D490DE81EF4940B14DB33A564E23AC2">
    <w:name w:val="18D490DE81EF4940B14DB33A564E23AC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3D438E9A3284BD1A32171161471AC172">
    <w:name w:val="13D438E9A3284BD1A32171161471AC17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261E38522DA44B98E4C5D4CFB94B7272">
    <w:name w:val="9261E38522DA44B98E4C5D4CFB94B727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44FD1744D3E34278B07031974266E90F2">
    <w:name w:val="44FD1744D3E34278B07031974266E90F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94FD84D68DB413493D43452735B51332">
    <w:name w:val="094FD84D68DB413493D43452735B5133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EBB4082416C4AA5BC92641F56EEDBB82">
    <w:name w:val="FEBB4082416C4AA5BC92641F56EEDBB8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911A7D7ABBD4C95808A715617FF089D2">
    <w:name w:val="6911A7D7ABBD4C95808A715617FF089D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BAD2A83AAA24B3E8FAB298FB86B6F6C2">
    <w:name w:val="9BAD2A83AAA24B3E8FAB298FB86B6F6C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E56D57BCD3C41D685C40627AA3F51132">
    <w:name w:val="0E56D57BCD3C41D685C40627AA3F5113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C6BFBD5481E4DE29EC69843A7CA7D6C1">
    <w:name w:val="CC6BFBD5481E4DE29EC69843A7CA7D6C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382157F706CE43DB9F246844D5B381791">
    <w:name w:val="382157F706CE43DB9F246844D5B38179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E3A21619E3BA42C9AC16364001AE86AC2">
    <w:name w:val="E3A21619E3BA42C9AC16364001AE86AC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4C5D7D9E2343578FBB723653BA67DE2">
    <w:name w:val="184C5D7D9E2343578FBB723653BA67DE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7A1855900B454EA1A3EFEAAF583C42D41">
    <w:name w:val="7A1855900B454EA1A3EFEAAF583C42D4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5405B5BE40D4F6289342CAE29D773601">
    <w:name w:val="F5405B5BE40D4F6289342CAE29D77360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D332F66FD6B34E7D9E81703636F473062">
    <w:name w:val="D332F66FD6B34E7D9E81703636F47306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AEBE12F3CFD44FC97E604B3FD3000B12">
    <w:name w:val="AAEBE12F3CFD44FC97E604B3FD3000B1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3769249E11E4B908CFFF73CC80393731">
    <w:name w:val="F3769249E11E4B908CFFF73CC8039373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D7B2DA556C84EAF88046680F00254F91">
    <w:name w:val="AD7B2DA556C84EAF88046680F00254F91"/>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43F6FFB4C11648B8B49C9832D7026350">
    <w:name w:val="43F6FFB4C11648B8B49C9832D7026350"/>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68CA7C64BB1415DB97740DC526E27713">
    <w:name w:val="668CA7C64BB1415DB97740DC526E2771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77A3640EC284F93B332935435D33B073">
    <w:name w:val="077A3640EC284F93B332935435D33B07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3C37E3D04B647C59EAB1F6D10D75ADC3">
    <w:name w:val="C3C37E3D04B647C59EAB1F6D10D75ADC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D490DE81EF4940B14DB33A564E23AC3">
    <w:name w:val="18D490DE81EF4940B14DB33A564E23AC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3D438E9A3284BD1A32171161471AC173">
    <w:name w:val="13D438E9A3284BD1A32171161471AC17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261E38522DA44B98E4C5D4CFB94B7273">
    <w:name w:val="9261E38522DA44B98E4C5D4CFB94B727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44FD1744D3E34278B07031974266E90F3">
    <w:name w:val="44FD1744D3E34278B07031974266E90F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94FD84D68DB413493D43452735B51333">
    <w:name w:val="094FD84D68DB413493D43452735B5133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EBB4082416C4AA5BC92641F56EEDBB83">
    <w:name w:val="FEBB4082416C4AA5BC92641F56EEDBB8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6911A7D7ABBD4C95808A715617FF089D3">
    <w:name w:val="6911A7D7ABBD4C95808A715617FF089D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9BAD2A83AAA24B3E8FAB298FB86B6F6C3">
    <w:name w:val="9BAD2A83AAA24B3E8FAB298FB86B6F6C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0E56D57BCD3C41D685C40627AA3F51133">
    <w:name w:val="0E56D57BCD3C41D685C40627AA3F5113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CC6BFBD5481E4DE29EC69843A7CA7D6C2">
    <w:name w:val="CC6BFBD5481E4DE29EC69843A7CA7D6C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382157F706CE43DB9F246844D5B381792">
    <w:name w:val="382157F706CE43DB9F246844D5B38179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E3A21619E3BA42C9AC16364001AE86AC3">
    <w:name w:val="E3A21619E3BA42C9AC16364001AE86AC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184C5D7D9E2343578FBB723653BA67DE3">
    <w:name w:val="184C5D7D9E2343578FBB723653BA67DE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7A1855900B454EA1A3EFEAAF583C42D42">
    <w:name w:val="7A1855900B454EA1A3EFEAAF583C42D4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5405B5BE40D4F6289342CAE29D773602">
    <w:name w:val="F5405B5BE40D4F6289342CAE29D77360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D332F66FD6B34E7D9E81703636F473063">
    <w:name w:val="D332F66FD6B34E7D9E81703636F47306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AEBE12F3CFD44FC97E604B3FD3000B13">
    <w:name w:val="AAEBE12F3CFD44FC97E604B3FD3000B13"/>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3769249E11E4B908CFFF73CC80393732">
    <w:name w:val="F3769249E11E4B908CFFF73CC8039373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AD7B2DA556C84EAF88046680F00254F92">
    <w:name w:val="AD7B2DA556C84EAF88046680F00254F92"/>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FBF296767C514FF8A60F89DB9714F32A">
    <w:name w:val="FBF296767C514FF8A60F89DB9714F32A"/>
    <w:rsid w:val="002012C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eastAsia="en-US"/>
    </w:rPr>
  </w:style>
  <w:style w:type="paragraph" w:customStyle="1" w:styleId="72CEC379CDEE4D01B0BBB207B60154B2">
    <w:name w:val="72CEC379CDEE4D01B0BBB207B60154B2"/>
    <w:rsid w:val="002012CF"/>
  </w:style>
  <w:style w:type="paragraph" w:customStyle="1" w:styleId="69227DB6E3CB4F8DAEA16DB7F5B5FE0A">
    <w:name w:val="69227DB6E3CB4F8DAEA16DB7F5B5FE0A"/>
    <w:rsid w:val="002012CF"/>
  </w:style>
  <w:style w:type="paragraph" w:customStyle="1" w:styleId="5981E7B1BE694167A384BA483AC46E90">
    <w:name w:val="5981E7B1BE694167A384BA483AC46E90"/>
    <w:rsid w:val="002012CF"/>
  </w:style>
  <w:style w:type="paragraph" w:customStyle="1" w:styleId="B2CC3D02F02B4FE1B64B05A6B8303065">
    <w:name w:val="B2CC3D02F02B4FE1B64B05A6B8303065"/>
    <w:rsid w:val="002012CF"/>
  </w:style>
  <w:style w:type="paragraph" w:customStyle="1" w:styleId="D8D8D22542FE49A79CBB0736547E1A15">
    <w:name w:val="D8D8D22542FE49A79CBB0736547E1A15"/>
    <w:rsid w:val="002012CF"/>
  </w:style>
  <w:style w:type="paragraph" w:customStyle="1" w:styleId="ECE06D9F62F548FC8F6D687C5F3E48D6">
    <w:name w:val="ECE06D9F62F548FC8F6D687C5F3E48D6"/>
    <w:rsid w:val="002012CF"/>
  </w:style>
  <w:style w:type="paragraph" w:customStyle="1" w:styleId="A95E1947346344659D76AB5E8DC9BFE2">
    <w:name w:val="A95E1947346344659D76AB5E8DC9BFE2"/>
    <w:rsid w:val="002012CF"/>
  </w:style>
  <w:style w:type="paragraph" w:customStyle="1" w:styleId="A750A9CFAC724CE48055D6DB0A2333C3">
    <w:name w:val="A750A9CFAC724CE48055D6DB0A2333C3"/>
    <w:rsid w:val="002012CF"/>
  </w:style>
  <w:style w:type="paragraph" w:customStyle="1" w:styleId="CDDBEFB3048B433F8D0AE9AD05ABAEF7">
    <w:name w:val="CDDBEFB3048B433F8D0AE9AD05ABAEF7"/>
    <w:rsid w:val="002012CF"/>
  </w:style>
  <w:style w:type="paragraph" w:customStyle="1" w:styleId="D8BD919A97DE4029A3DC6A5B3FA997C6">
    <w:name w:val="D8BD919A97DE4029A3DC6A5B3FA997C6"/>
    <w:rsid w:val="002012CF"/>
  </w:style>
  <w:style w:type="paragraph" w:customStyle="1" w:styleId="F5011E7A047143E2AE30E89266CD9185">
    <w:name w:val="F5011E7A047143E2AE30E89266CD9185"/>
    <w:rsid w:val="002012CF"/>
  </w:style>
  <w:style w:type="paragraph" w:customStyle="1" w:styleId="FD99572D752246D4937C3FDEB5776381">
    <w:name w:val="FD99572D752246D4937C3FDEB5776381"/>
    <w:rsid w:val="002012CF"/>
  </w:style>
  <w:style w:type="paragraph" w:customStyle="1" w:styleId="5FDF12319FD9423A9116E83BD82CD07D">
    <w:name w:val="5FDF12319FD9423A9116E83BD82CD07D"/>
    <w:rsid w:val="002012CF"/>
  </w:style>
  <w:style w:type="paragraph" w:customStyle="1" w:styleId="4AA08C2321A144828DE7F9D181418B51">
    <w:name w:val="4AA08C2321A144828DE7F9D181418B51"/>
    <w:rsid w:val="002012CF"/>
  </w:style>
  <w:style w:type="paragraph" w:customStyle="1" w:styleId="A67D0CF403D94919A927B9F3D3FD4D9D">
    <w:name w:val="A67D0CF403D94919A927B9F3D3FD4D9D"/>
    <w:rsid w:val="002012CF"/>
  </w:style>
  <w:style w:type="paragraph" w:customStyle="1" w:styleId="25D50CE162E7409FAB9C2FAE49A56B63">
    <w:name w:val="25D50CE162E7409FAB9C2FAE49A56B63"/>
    <w:rsid w:val="002012CF"/>
  </w:style>
  <w:style w:type="paragraph" w:customStyle="1" w:styleId="8A55E91B2D894E57ACB0264D63B1E505">
    <w:name w:val="8A55E91B2D894E57ACB0264D63B1E505"/>
    <w:rsid w:val="002012CF"/>
  </w:style>
  <w:style w:type="paragraph" w:customStyle="1" w:styleId="283E7705C2AA41F9826E9837856B21AE">
    <w:name w:val="283E7705C2AA41F9826E9837856B21AE"/>
    <w:rsid w:val="002012CF"/>
  </w:style>
  <w:style w:type="paragraph" w:customStyle="1" w:styleId="700D0E2707694844A28DA36C8A0DE910">
    <w:name w:val="700D0E2707694844A28DA36C8A0DE910"/>
    <w:rsid w:val="002012CF"/>
  </w:style>
  <w:style w:type="paragraph" w:customStyle="1" w:styleId="BE463E2581884CB4B5FC0710D865E9D9">
    <w:name w:val="BE463E2581884CB4B5FC0710D865E9D9"/>
    <w:rsid w:val="002012CF"/>
  </w:style>
  <w:style w:type="paragraph" w:customStyle="1" w:styleId="A0D42B3D93D842A090FF7E9262FA83E4">
    <w:name w:val="A0D42B3D93D842A090FF7E9262FA83E4"/>
    <w:rsid w:val="002012CF"/>
  </w:style>
  <w:style w:type="paragraph" w:customStyle="1" w:styleId="E7C42866C5714E49AC47CCBFC35C24F9">
    <w:name w:val="E7C42866C5714E49AC47CCBFC35C24F9"/>
    <w:rsid w:val="002012CF"/>
  </w:style>
  <w:style w:type="paragraph" w:customStyle="1" w:styleId="B2A8B8765B6D469F8BFBE6D2A02878E3">
    <w:name w:val="B2A8B8765B6D469F8BFBE6D2A02878E3"/>
    <w:rsid w:val="002012CF"/>
  </w:style>
  <w:style w:type="paragraph" w:customStyle="1" w:styleId="C3C9B7CE4D4440FDBBAD09F8289EAB22">
    <w:name w:val="C3C9B7CE4D4440FDBBAD09F8289EAB22"/>
    <w:rsid w:val="002012CF"/>
  </w:style>
  <w:style w:type="paragraph" w:customStyle="1" w:styleId="0D2DBAB752AE4E269E48CA93842039B6">
    <w:name w:val="0D2DBAB752AE4E269E48CA93842039B6"/>
    <w:rsid w:val="002012CF"/>
  </w:style>
  <w:style w:type="paragraph" w:customStyle="1" w:styleId="329A8360DD354FCD92DD88ADBF234CE5">
    <w:name w:val="329A8360DD354FCD92DD88ADBF234CE5"/>
    <w:rsid w:val="002012CF"/>
  </w:style>
  <w:style w:type="paragraph" w:customStyle="1" w:styleId="6B9FDACA438A4F159F9CA86F247B8B6C">
    <w:name w:val="6B9FDACA438A4F159F9CA86F247B8B6C"/>
    <w:rsid w:val="002012CF"/>
  </w:style>
  <w:style w:type="paragraph" w:customStyle="1" w:styleId="C394327CF21E4E23AE12EE7C03429A49">
    <w:name w:val="C394327CF21E4E23AE12EE7C03429A49"/>
    <w:rsid w:val="002012CF"/>
  </w:style>
  <w:style w:type="paragraph" w:customStyle="1" w:styleId="8706ADFFE6F0401199067AFAC115D0D4">
    <w:name w:val="8706ADFFE6F0401199067AFAC115D0D4"/>
    <w:rsid w:val="002012CF"/>
  </w:style>
  <w:style w:type="paragraph" w:customStyle="1" w:styleId="A2BAE89A66F9418A9531B0D09D49D08F">
    <w:name w:val="A2BAE89A66F9418A9531B0D09D49D08F"/>
    <w:rsid w:val="002012CF"/>
  </w:style>
  <w:style w:type="paragraph" w:customStyle="1" w:styleId="E297148B4C4B4A2E86BFDAB06AC53A2B">
    <w:name w:val="E297148B4C4B4A2E86BFDAB06AC53A2B"/>
    <w:rsid w:val="002012CF"/>
  </w:style>
  <w:style w:type="paragraph" w:customStyle="1" w:styleId="65AED7145DB24151AC9343268DA1A4B7">
    <w:name w:val="65AED7145DB24151AC9343268DA1A4B7"/>
    <w:rsid w:val="002012CF"/>
  </w:style>
  <w:style w:type="paragraph" w:customStyle="1" w:styleId="76982F067C2F484BA413A1FD016103DA">
    <w:name w:val="76982F067C2F484BA413A1FD016103DA"/>
    <w:rsid w:val="002012CF"/>
  </w:style>
  <w:style w:type="paragraph" w:customStyle="1" w:styleId="C5445BE708B94BF59B3530C3063895FA">
    <w:name w:val="C5445BE708B94BF59B3530C3063895FA"/>
    <w:rsid w:val="002012CF"/>
  </w:style>
  <w:style w:type="paragraph" w:customStyle="1" w:styleId="4E228D248A3344EAB45782297355DA5A">
    <w:name w:val="4E228D248A3344EAB45782297355DA5A"/>
    <w:rsid w:val="002012CF"/>
  </w:style>
  <w:style w:type="paragraph" w:customStyle="1" w:styleId="4433CB944E934EF5B0CB22D23CA5B167">
    <w:name w:val="4433CB944E934EF5B0CB22D23CA5B167"/>
    <w:rsid w:val="002012CF"/>
  </w:style>
  <w:style w:type="paragraph" w:customStyle="1" w:styleId="BF4E4B9D413E449B94A6C22FA09F0E54">
    <w:name w:val="BF4E4B9D413E449B94A6C22FA09F0E54"/>
    <w:rsid w:val="002012CF"/>
  </w:style>
  <w:style w:type="paragraph" w:customStyle="1" w:styleId="11454EEB3CDF49DBB363F0D807646A9C">
    <w:name w:val="11454EEB3CDF49DBB363F0D807646A9C"/>
    <w:rsid w:val="002012CF"/>
  </w:style>
  <w:style w:type="paragraph" w:customStyle="1" w:styleId="DD2BC5FE729A41CEB530F5AA99146A4E">
    <w:name w:val="DD2BC5FE729A41CEB530F5AA99146A4E"/>
    <w:rsid w:val="002012CF"/>
  </w:style>
  <w:style w:type="paragraph" w:customStyle="1" w:styleId="9F1C5450CEA741408E35FB8C644683CF">
    <w:name w:val="9F1C5450CEA741408E35FB8C644683CF"/>
    <w:rsid w:val="002012CF"/>
  </w:style>
  <w:style w:type="paragraph" w:customStyle="1" w:styleId="10AF78013985446EA2D2B3C0BC599C2C">
    <w:name w:val="10AF78013985446EA2D2B3C0BC599C2C"/>
    <w:rsid w:val="002012CF"/>
  </w:style>
  <w:style w:type="paragraph" w:customStyle="1" w:styleId="FD330F2964164A9EB18C97139780AFED">
    <w:name w:val="FD330F2964164A9EB18C97139780AFED"/>
    <w:rsid w:val="002012CF"/>
  </w:style>
  <w:style w:type="paragraph" w:customStyle="1" w:styleId="1977E9114DE04BF18DF02D437AE177C5">
    <w:name w:val="1977E9114DE04BF18DF02D437AE177C5"/>
    <w:rsid w:val="002012CF"/>
  </w:style>
  <w:style w:type="paragraph" w:customStyle="1" w:styleId="738B3742E4754026A2AF4AEAF5BF0D94">
    <w:name w:val="738B3742E4754026A2AF4AEAF5BF0D94"/>
    <w:rsid w:val="002012CF"/>
  </w:style>
  <w:style w:type="paragraph" w:customStyle="1" w:styleId="2B2B7D7114B6440CB04B3985DEF8BDE6">
    <w:name w:val="2B2B7D7114B6440CB04B3985DEF8BDE6"/>
    <w:rsid w:val="002012CF"/>
  </w:style>
  <w:style w:type="paragraph" w:customStyle="1" w:styleId="F530523921EC40B19F2E9972F9888275">
    <w:name w:val="F530523921EC40B19F2E9972F9888275"/>
    <w:rsid w:val="002012CF"/>
  </w:style>
  <w:style w:type="paragraph" w:customStyle="1" w:styleId="D20F460071B94657958508D8FEBD6623">
    <w:name w:val="D20F460071B94657958508D8FEBD6623"/>
    <w:rsid w:val="002012CF"/>
  </w:style>
  <w:style w:type="paragraph" w:customStyle="1" w:styleId="8E9391E80C674DFAB0EC8DB23092A8E3">
    <w:name w:val="8E9391E80C674DFAB0EC8DB23092A8E3"/>
    <w:rsid w:val="002012CF"/>
  </w:style>
  <w:style w:type="paragraph" w:customStyle="1" w:styleId="66771AD1CDD48C4DA4B97910C69BA8E6">
    <w:name w:val="66771AD1CDD48C4DA4B97910C69BA8E6"/>
    <w:rsid w:val="00BF3D59"/>
    <w:pPr>
      <w:spacing w:after="0" w:line="240" w:lineRule="auto"/>
    </w:pPr>
    <w:rPr>
      <w:sz w:val="24"/>
      <w:szCs w:val="24"/>
      <w:lang w:eastAsia="ja-JP"/>
    </w:rPr>
  </w:style>
  <w:style w:type="paragraph" w:customStyle="1" w:styleId="78347E4AE9C5314DACE7B38590170EC2">
    <w:name w:val="78347E4AE9C5314DACE7B38590170EC2"/>
    <w:rsid w:val="00BF3D59"/>
    <w:pPr>
      <w:spacing w:after="0" w:line="240" w:lineRule="auto"/>
    </w:pPr>
    <w:rPr>
      <w:sz w:val="24"/>
      <w:szCs w:val="24"/>
      <w:lang w:eastAsia="ja-JP"/>
    </w:rPr>
  </w:style>
  <w:style w:type="paragraph" w:customStyle="1" w:styleId="1F2933AA9DA5E44194B5EC129587B915">
    <w:name w:val="1F2933AA9DA5E44194B5EC129587B915"/>
    <w:rsid w:val="00BF3D59"/>
    <w:pPr>
      <w:spacing w:after="0" w:line="240" w:lineRule="auto"/>
    </w:pPr>
    <w:rPr>
      <w:sz w:val="24"/>
      <w:szCs w:val="24"/>
      <w:lang w:eastAsia="ja-JP"/>
    </w:rPr>
  </w:style>
  <w:style w:type="paragraph" w:customStyle="1" w:styleId="85D380399557ED4DA9EE69CA8374CA00">
    <w:name w:val="85D380399557ED4DA9EE69CA8374CA00"/>
    <w:rsid w:val="00BF3D59"/>
    <w:pPr>
      <w:spacing w:after="0" w:line="240" w:lineRule="auto"/>
    </w:pPr>
    <w:rPr>
      <w:sz w:val="24"/>
      <w:szCs w:val="24"/>
      <w:lang w:eastAsia="ja-JP"/>
    </w:rPr>
  </w:style>
  <w:style w:type="paragraph" w:customStyle="1" w:styleId="9BCE258AFDB96E4787542F55687C76AA">
    <w:name w:val="9BCE258AFDB96E4787542F55687C76AA"/>
    <w:rsid w:val="00BF3D59"/>
    <w:pPr>
      <w:spacing w:after="0" w:line="240" w:lineRule="auto"/>
    </w:pPr>
    <w:rPr>
      <w:sz w:val="24"/>
      <w:szCs w:val="24"/>
      <w:lang w:eastAsia="ja-JP"/>
    </w:rPr>
  </w:style>
  <w:style w:type="paragraph" w:customStyle="1" w:styleId="0D34EDD36B5CA54A8F76BAF9C8D92808">
    <w:name w:val="0D34EDD36B5CA54A8F76BAF9C8D92808"/>
    <w:rsid w:val="00BF3D59"/>
    <w:pPr>
      <w:spacing w:after="0" w:line="240" w:lineRule="auto"/>
    </w:pPr>
    <w:rPr>
      <w:sz w:val="24"/>
      <w:szCs w:val="24"/>
      <w:lang w:eastAsia="ja-JP"/>
    </w:rPr>
  </w:style>
  <w:style w:type="paragraph" w:customStyle="1" w:styleId="D376C873710D044BBCCF74B55D1F4413">
    <w:name w:val="D376C873710D044BBCCF74B55D1F4413"/>
    <w:rsid w:val="00BF3D59"/>
    <w:pPr>
      <w:spacing w:after="0" w:line="240" w:lineRule="auto"/>
    </w:pPr>
    <w:rPr>
      <w:sz w:val="24"/>
      <w:szCs w:val="24"/>
      <w:lang w:eastAsia="ja-JP"/>
    </w:rPr>
  </w:style>
  <w:style w:type="paragraph" w:customStyle="1" w:styleId="153F8D2546157F46AB44571D9F43C9C8">
    <w:name w:val="153F8D2546157F46AB44571D9F43C9C8"/>
    <w:rsid w:val="00BF3D59"/>
    <w:pPr>
      <w:spacing w:after="0" w:line="240" w:lineRule="auto"/>
    </w:pPr>
    <w:rPr>
      <w:sz w:val="24"/>
      <w:szCs w:val="24"/>
      <w:lang w:eastAsia="ja-JP"/>
    </w:rPr>
  </w:style>
  <w:style w:type="paragraph" w:customStyle="1" w:styleId="187468555EF9F542863D128585937617">
    <w:name w:val="187468555EF9F542863D128585937617"/>
    <w:rsid w:val="00D73FEC"/>
    <w:pPr>
      <w:spacing w:after="0" w:line="240" w:lineRule="auto"/>
    </w:pPr>
    <w:rPr>
      <w:sz w:val="24"/>
      <w:szCs w:val="24"/>
      <w:lang w:eastAsia="ja-JP"/>
    </w:rPr>
  </w:style>
  <w:style w:type="paragraph" w:customStyle="1" w:styleId="7803FB80086A8041BDFF608AEC4C4201">
    <w:name w:val="7803FB80086A8041BDFF608AEC4C4201"/>
    <w:rsid w:val="00D73FEC"/>
    <w:pPr>
      <w:spacing w:after="0" w:line="240" w:lineRule="auto"/>
    </w:pPr>
    <w:rPr>
      <w:sz w:val="24"/>
      <w:szCs w:val="24"/>
      <w:lang w:eastAsia="ja-JP"/>
    </w:rPr>
  </w:style>
  <w:style w:type="paragraph" w:customStyle="1" w:styleId="B4B31027A3E3D44FA78037D439AEAF16">
    <w:name w:val="B4B31027A3E3D44FA78037D439AEAF16"/>
    <w:rsid w:val="00D73FEC"/>
    <w:pPr>
      <w:spacing w:after="0" w:line="240" w:lineRule="auto"/>
    </w:pPr>
    <w:rPr>
      <w:sz w:val="24"/>
      <w:szCs w:val="24"/>
      <w:lang w:eastAsia="ja-JP"/>
    </w:rPr>
  </w:style>
  <w:style w:type="paragraph" w:customStyle="1" w:styleId="00AE3C21D10CC04DBA50FCEEC51B7978">
    <w:name w:val="00AE3C21D10CC04DBA50FCEEC51B7978"/>
    <w:rsid w:val="00D73FEC"/>
    <w:pPr>
      <w:spacing w:after="0" w:line="240" w:lineRule="auto"/>
    </w:pPr>
    <w:rPr>
      <w:sz w:val="24"/>
      <w:szCs w:val="24"/>
      <w:lang w:eastAsia="ja-JP"/>
    </w:rPr>
  </w:style>
  <w:style w:type="paragraph" w:customStyle="1" w:styleId="09E6AAC1168FA54595A5DB4D9D7440FF">
    <w:name w:val="09E6AAC1168FA54595A5DB4D9D7440FF"/>
    <w:rsid w:val="00D73FEC"/>
    <w:pPr>
      <w:spacing w:after="0" w:line="240" w:lineRule="auto"/>
    </w:pPr>
    <w:rPr>
      <w:sz w:val="24"/>
      <w:szCs w:val="24"/>
      <w:lang w:eastAsia="ja-JP"/>
    </w:rPr>
  </w:style>
  <w:style w:type="paragraph" w:customStyle="1" w:styleId="28843F34D2FA814BA0EB647E9C6357D8">
    <w:name w:val="28843F34D2FA814BA0EB647E9C6357D8"/>
    <w:rsid w:val="00D73FEC"/>
    <w:pPr>
      <w:spacing w:after="0" w:line="240" w:lineRule="auto"/>
    </w:pPr>
    <w:rPr>
      <w:sz w:val="24"/>
      <w:szCs w:val="24"/>
      <w:lang w:eastAsia="ja-JP"/>
    </w:rPr>
  </w:style>
  <w:style w:type="paragraph" w:customStyle="1" w:styleId="3D8FC80AEA997047B04C311247837D15">
    <w:name w:val="3D8FC80AEA997047B04C311247837D15"/>
    <w:rsid w:val="00D73FEC"/>
    <w:pPr>
      <w:spacing w:after="0" w:line="240" w:lineRule="auto"/>
    </w:pPr>
    <w:rPr>
      <w:sz w:val="24"/>
      <w:szCs w:val="24"/>
      <w:lang w:eastAsia="ja-JP"/>
    </w:rPr>
  </w:style>
  <w:style w:type="paragraph" w:customStyle="1" w:styleId="B11330AFFE795840B8388A72A1CD255B">
    <w:name w:val="B11330AFFE795840B8388A72A1CD255B"/>
    <w:rsid w:val="00D73FEC"/>
    <w:pPr>
      <w:spacing w:after="0" w:line="240" w:lineRule="auto"/>
    </w:pPr>
    <w:rPr>
      <w:sz w:val="24"/>
      <w:szCs w:val="24"/>
      <w:lang w:eastAsia="ja-JP"/>
    </w:rPr>
  </w:style>
  <w:style w:type="paragraph" w:customStyle="1" w:styleId="4B53F92997AD494A9A4ABCFD299FD097">
    <w:name w:val="4B53F92997AD494A9A4ABCFD299FD097"/>
    <w:rsid w:val="00D73FEC"/>
    <w:pPr>
      <w:spacing w:after="0" w:line="240" w:lineRule="auto"/>
    </w:pPr>
    <w:rPr>
      <w:sz w:val="24"/>
      <w:szCs w:val="24"/>
      <w:lang w:eastAsia="ja-JP"/>
    </w:rPr>
  </w:style>
  <w:style w:type="paragraph" w:customStyle="1" w:styleId="25CD31AC3455354C962D6462975708DC">
    <w:name w:val="25CD31AC3455354C962D6462975708DC"/>
    <w:rsid w:val="00D73FEC"/>
    <w:pPr>
      <w:spacing w:after="0" w:line="240" w:lineRule="auto"/>
    </w:pPr>
    <w:rPr>
      <w:sz w:val="24"/>
      <w:szCs w:val="24"/>
      <w:lang w:eastAsia="ja-JP"/>
    </w:rPr>
  </w:style>
  <w:style w:type="paragraph" w:customStyle="1" w:styleId="35C6BDDBC651714DAE4E42CB9EE5EE9E">
    <w:name w:val="35C6BDDBC651714DAE4E42CB9EE5EE9E"/>
    <w:rsid w:val="00D73FEC"/>
    <w:pPr>
      <w:spacing w:after="0" w:line="240" w:lineRule="auto"/>
    </w:pPr>
    <w:rPr>
      <w:sz w:val="24"/>
      <w:szCs w:val="24"/>
      <w:lang w:eastAsia="ja-JP"/>
    </w:rPr>
  </w:style>
  <w:style w:type="paragraph" w:customStyle="1" w:styleId="7C432C6F040F594CBE99638D31E75166">
    <w:name w:val="7C432C6F040F594CBE99638D31E75166"/>
    <w:rsid w:val="00D73FEC"/>
    <w:pPr>
      <w:spacing w:after="0" w:line="240" w:lineRule="auto"/>
    </w:pPr>
    <w:rPr>
      <w:sz w:val="24"/>
      <w:szCs w:val="24"/>
      <w:lang w:eastAsia="ja-JP"/>
    </w:rPr>
  </w:style>
  <w:style w:type="paragraph" w:customStyle="1" w:styleId="FD59806438D8FE40AD81C681834077F0">
    <w:name w:val="FD59806438D8FE40AD81C681834077F0"/>
    <w:rsid w:val="00D73FEC"/>
    <w:pPr>
      <w:spacing w:after="0" w:line="240" w:lineRule="auto"/>
    </w:pPr>
    <w:rPr>
      <w:sz w:val="24"/>
      <w:szCs w:val="24"/>
      <w:lang w:eastAsia="ja-JP"/>
    </w:rPr>
  </w:style>
  <w:style w:type="paragraph" w:customStyle="1" w:styleId="70246D49111F4C40BD99196463A59785">
    <w:name w:val="70246D49111F4C40BD99196463A59785"/>
    <w:rsid w:val="00D73FEC"/>
    <w:pPr>
      <w:spacing w:after="0" w:line="240" w:lineRule="auto"/>
    </w:pPr>
    <w:rPr>
      <w:sz w:val="24"/>
      <w:szCs w:val="24"/>
      <w:lang w:eastAsia="ja-JP"/>
    </w:rPr>
  </w:style>
  <w:style w:type="paragraph" w:customStyle="1" w:styleId="1D6CED8911238641B8A6D836F707BFAD">
    <w:name w:val="1D6CED8911238641B8A6D836F707BFAD"/>
    <w:rsid w:val="00D73FEC"/>
    <w:pPr>
      <w:spacing w:after="0" w:line="240" w:lineRule="auto"/>
    </w:pPr>
    <w:rPr>
      <w:sz w:val="24"/>
      <w:szCs w:val="24"/>
      <w:lang w:eastAsia="ja-JP"/>
    </w:rPr>
  </w:style>
  <w:style w:type="paragraph" w:customStyle="1" w:styleId="668CA7C64BB1415DB97740DC526E27714">
    <w:name w:val="668CA7C64BB1415DB97740DC526E2771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77A3640EC284F93B332935435D33B074">
    <w:name w:val="077A3640EC284F93B332935435D33B07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3C37E3D04B647C59EAB1F6D10D75ADC4">
    <w:name w:val="C3C37E3D04B647C59EAB1F6D10D75ADC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D490DE81EF4940B14DB33A564E23AC4">
    <w:name w:val="18D490DE81EF4940B14DB33A564E23AC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3D438E9A3284BD1A32171161471AC174">
    <w:name w:val="13D438E9A3284BD1A32171161471AC17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261E38522DA44B98E4C5D4CFB94B7274">
    <w:name w:val="9261E38522DA44B98E4C5D4CFB94B727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44FD1744D3E34278B07031974266E90F4">
    <w:name w:val="44FD1744D3E34278B07031974266E90F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4FD84D68DB413493D43452735B51334">
    <w:name w:val="094FD84D68DB413493D43452735B5133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FEBB4082416C4AA5BC92641F56EEDBB84">
    <w:name w:val="FEBB4082416C4AA5BC92641F56EEDBB8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911A7D7ABBD4C95808A715617FF089D4">
    <w:name w:val="6911A7D7ABBD4C95808A715617FF089D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AD2A83AAA24B3E8FAB298FB86B6F6C4">
    <w:name w:val="9BAD2A83AAA24B3E8FAB298FB86B6F6C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E56D57BCD3C41D685C40627AA3F51134">
    <w:name w:val="0E56D57BCD3C41D685C40627AA3F51134"/>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C6BFBD5481E4DE29EC69843A7CA7D6C3">
    <w:name w:val="CC6BFBD5481E4DE29EC69843A7CA7D6C3"/>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82157F706CE43DB9F246844D5B381793">
    <w:name w:val="382157F706CE43DB9F246844D5B381793"/>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771AD1CDD48C4DA4B97910C69BA8E61">
    <w:name w:val="66771AD1CDD48C4DA4B97910C69BA8E6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8347E4AE9C5314DACE7B38590170EC21">
    <w:name w:val="78347E4AE9C5314DACE7B38590170EC2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F2933AA9DA5E44194B5EC129587B9151">
    <w:name w:val="1F2933AA9DA5E44194B5EC129587B915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85D380399557ED4DA9EE69CA8374CA001">
    <w:name w:val="85D380399557ED4DA9EE69CA8374CA00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CE258AFDB96E4787542F55687C76AA1">
    <w:name w:val="9BCE258AFDB96E4787542F55687C76AA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D34EDD36B5CA54A8F76BAF9C8D928081">
    <w:name w:val="0D34EDD36B5CA54A8F76BAF9C8D92808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D376C873710D044BBCCF74B55D1F44131">
    <w:name w:val="D376C873710D044BBCCF74B55D1F4413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53F8D2546157F46AB44571D9F43C9C81">
    <w:name w:val="153F8D2546157F46AB44571D9F43C9C8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7468555EF9F542863D1285859376171">
    <w:name w:val="187468555EF9F542863D128585937617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0AE3C21D10CC04DBA50FCEEC51B79781">
    <w:name w:val="00AE3C21D10CC04DBA50FCEEC51B7978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E6AAC1168FA54595A5DB4D9D7440FF1">
    <w:name w:val="09E6AAC1168FA54595A5DB4D9D7440FF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0246D49111F4C40BD99196463A597851">
    <w:name w:val="70246D49111F4C40BD99196463A59785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D6CED8911238641B8A6D836F707BFAD1">
    <w:name w:val="1D6CED8911238641B8A6D836F707BFAD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25CD31AC3455354C962D6462975708DC1">
    <w:name w:val="25CD31AC3455354C962D6462975708DC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5C6BDDBC651714DAE4E42CB9EE5EE9E1">
    <w:name w:val="35C6BDDBC651714DAE4E42CB9EE5EE9E1"/>
    <w:rsid w:val="00613A26"/>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8CA7C64BB1415DB97740DC526E27715">
    <w:name w:val="668CA7C64BB1415DB97740DC526E2771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77A3640EC284F93B332935435D33B075">
    <w:name w:val="077A3640EC284F93B332935435D33B07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3C37E3D04B647C59EAB1F6D10D75ADC5">
    <w:name w:val="C3C37E3D04B647C59EAB1F6D10D75ADC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D490DE81EF4940B14DB33A564E23AC5">
    <w:name w:val="18D490DE81EF4940B14DB33A564E23AC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3D438E9A3284BD1A32171161471AC175">
    <w:name w:val="13D438E9A3284BD1A32171161471AC17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261E38522DA44B98E4C5D4CFB94B7275">
    <w:name w:val="9261E38522DA44B98E4C5D4CFB94B727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44FD1744D3E34278B07031974266E90F5">
    <w:name w:val="44FD1744D3E34278B07031974266E90F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4FD84D68DB413493D43452735B51335">
    <w:name w:val="094FD84D68DB413493D43452735B5133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FEBB4082416C4AA5BC92641F56EEDBB85">
    <w:name w:val="FEBB4082416C4AA5BC92641F56EEDBB8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911A7D7ABBD4C95808A715617FF089D5">
    <w:name w:val="6911A7D7ABBD4C95808A715617FF089D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AD2A83AAA24B3E8FAB298FB86B6F6C5">
    <w:name w:val="9BAD2A83AAA24B3E8FAB298FB86B6F6C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E56D57BCD3C41D685C40627AA3F51135">
    <w:name w:val="0E56D57BCD3C41D685C40627AA3F51135"/>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C6BFBD5481E4DE29EC69843A7CA7D6C4">
    <w:name w:val="CC6BFBD5481E4DE29EC69843A7CA7D6C4"/>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82157F706CE43DB9F246844D5B381794">
    <w:name w:val="382157F706CE43DB9F246844D5B381794"/>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771AD1CDD48C4DA4B97910C69BA8E62">
    <w:name w:val="66771AD1CDD48C4DA4B97910C69BA8E6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8347E4AE9C5314DACE7B38590170EC22">
    <w:name w:val="78347E4AE9C5314DACE7B38590170EC2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F2933AA9DA5E44194B5EC129587B9152">
    <w:name w:val="1F2933AA9DA5E44194B5EC129587B915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85D380399557ED4DA9EE69CA8374CA002">
    <w:name w:val="85D380399557ED4DA9EE69CA8374CA00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CE258AFDB96E4787542F55687C76AA2">
    <w:name w:val="9BCE258AFDB96E4787542F55687C76AA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D34EDD36B5CA54A8F76BAF9C8D928082">
    <w:name w:val="0D34EDD36B5CA54A8F76BAF9C8D92808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D376C873710D044BBCCF74B55D1F44132">
    <w:name w:val="D376C873710D044BBCCF74B55D1F4413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53F8D2546157F46AB44571D9F43C9C82">
    <w:name w:val="153F8D2546157F46AB44571D9F43C9C8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7468555EF9F542863D1285859376172">
    <w:name w:val="187468555EF9F542863D128585937617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0AE3C21D10CC04DBA50FCEEC51B79782">
    <w:name w:val="00AE3C21D10CC04DBA50FCEEC51B7978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E6AAC1168FA54595A5DB4D9D7440FF2">
    <w:name w:val="09E6AAC1168FA54595A5DB4D9D7440FF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0246D49111F4C40BD99196463A597852">
    <w:name w:val="70246D49111F4C40BD99196463A59785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D6CED8911238641B8A6D836F707BFAD2">
    <w:name w:val="1D6CED8911238641B8A6D836F707BFAD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25CD31AC3455354C962D6462975708DC2">
    <w:name w:val="25CD31AC3455354C962D6462975708DC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5C6BDDBC651714DAE4E42CB9EE5EE9E2">
    <w:name w:val="35C6BDDBC651714DAE4E42CB9EE5EE9E2"/>
    <w:rsid w:val="003D03FD"/>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8CA7C64BB1415DB97740DC526E27716">
    <w:name w:val="668CA7C64BB1415DB97740DC526E2771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77A3640EC284F93B332935435D33B076">
    <w:name w:val="077A3640EC284F93B332935435D33B07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3C37E3D04B647C59EAB1F6D10D75ADC6">
    <w:name w:val="C3C37E3D04B647C59EAB1F6D10D75ADC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D490DE81EF4940B14DB33A564E23AC6">
    <w:name w:val="18D490DE81EF4940B14DB33A564E23AC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3D438E9A3284BD1A32171161471AC176">
    <w:name w:val="13D438E9A3284BD1A32171161471AC17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261E38522DA44B98E4C5D4CFB94B7276">
    <w:name w:val="9261E38522DA44B98E4C5D4CFB94B727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44FD1744D3E34278B07031974266E90F6">
    <w:name w:val="44FD1744D3E34278B07031974266E90F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4FD84D68DB413493D43452735B51336">
    <w:name w:val="094FD84D68DB413493D43452735B5133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FEBB4082416C4AA5BC92641F56EEDBB86">
    <w:name w:val="FEBB4082416C4AA5BC92641F56EEDBB8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911A7D7ABBD4C95808A715617FF089D6">
    <w:name w:val="6911A7D7ABBD4C95808A715617FF089D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AD2A83AAA24B3E8FAB298FB86B6F6C6">
    <w:name w:val="9BAD2A83AAA24B3E8FAB298FB86B6F6C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E56D57BCD3C41D685C40627AA3F51136">
    <w:name w:val="0E56D57BCD3C41D685C40627AA3F5113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C6BFBD5481E4DE29EC69843A7CA7D6C5">
    <w:name w:val="CC6BFBD5481E4DE29EC69843A7CA7D6C5"/>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82157F706CE43DB9F246844D5B381795">
    <w:name w:val="382157F706CE43DB9F246844D5B381795"/>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771AD1CDD48C4DA4B97910C69BA8E63">
    <w:name w:val="66771AD1CDD48C4DA4B97910C69BA8E6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8347E4AE9C5314DACE7B38590170EC23">
    <w:name w:val="78347E4AE9C5314DACE7B38590170EC2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F2933AA9DA5E44194B5EC129587B9153">
    <w:name w:val="1F2933AA9DA5E44194B5EC129587B915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85D380399557ED4DA9EE69CA8374CA003">
    <w:name w:val="85D380399557ED4DA9EE69CA8374CA00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CE258AFDB96E4787542F55687C76AA3">
    <w:name w:val="9BCE258AFDB96E4787542F55687C76AA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D34EDD36B5CA54A8F76BAF9C8D928083">
    <w:name w:val="0D34EDD36B5CA54A8F76BAF9C8D92808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D376C873710D044BBCCF74B55D1F44133">
    <w:name w:val="D376C873710D044BBCCF74B55D1F4413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53F8D2546157F46AB44571D9F43C9C83">
    <w:name w:val="153F8D2546157F46AB44571D9F43C9C8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7468555EF9F542863D1285859376173">
    <w:name w:val="187468555EF9F542863D128585937617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0AE3C21D10CC04DBA50FCEEC51B79783">
    <w:name w:val="00AE3C21D10CC04DBA50FCEEC51B7978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E6AAC1168FA54595A5DB4D9D7440FF3">
    <w:name w:val="09E6AAC1168FA54595A5DB4D9D7440FF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0246D49111F4C40BD99196463A597853">
    <w:name w:val="70246D49111F4C40BD99196463A59785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D6CED8911238641B8A6D836F707BFAD3">
    <w:name w:val="1D6CED8911238641B8A6D836F707BFAD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25CD31AC3455354C962D6462975708DC3">
    <w:name w:val="25CD31AC3455354C962D6462975708DC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5C6BDDBC651714DAE4E42CB9EE5EE9E3">
    <w:name w:val="35C6BDDBC651714DAE4E42CB9EE5EE9E3"/>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8CA7C64BB1415DB97740DC526E27717">
    <w:name w:val="668CA7C64BB1415DB97740DC526E2771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77A3640EC284F93B332935435D33B077">
    <w:name w:val="077A3640EC284F93B332935435D33B07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3C37E3D04B647C59EAB1F6D10D75ADC7">
    <w:name w:val="C3C37E3D04B647C59EAB1F6D10D75ADC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D490DE81EF4940B14DB33A564E23AC7">
    <w:name w:val="18D490DE81EF4940B14DB33A564E23AC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3D438E9A3284BD1A32171161471AC177">
    <w:name w:val="13D438E9A3284BD1A32171161471AC17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261E38522DA44B98E4C5D4CFB94B7277">
    <w:name w:val="9261E38522DA44B98E4C5D4CFB94B727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44FD1744D3E34278B07031974266E90F7">
    <w:name w:val="44FD1744D3E34278B07031974266E90F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4FD84D68DB413493D43452735B51337">
    <w:name w:val="094FD84D68DB413493D43452735B5133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FEBB4082416C4AA5BC92641F56EEDBB87">
    <w:name w:val="FEBB4082416C4AA5BC92641F56EEDBB8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911A7D7ABBD4C95808A715617FF089D7">
    <w:name w:val="6911A7D7ABBD4C95808A715617FF089D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AD2A83AAA24B3E8FAB298FB86B6F6C7">
    <w:name w:val="9BAD2A83AAA24B3E8FAB298FB86B6F6C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E56D57BCD3C41D685C40627AA3F51137">
    <w:name w:val="0E56D57BCD3C41D685C40627AA3F51137"/>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C6BFBD5481E4DE29EC69843A7CA7D6C6">
    <w:name w:val="CC6BFBD5481E4DE29EC69843A7CA7D6C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82157F706CE43DB9F246844D5B381796">
    <w:name w:val="382157F706CE43DB9F246844D5B381796"/>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771AD1CDD48C4DA4B97910C69BA8E64">
    <w:name w:val="66771AD1CDD48C4DA4B97910C69BA8E6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8347E4AE9C5314DACE7B38590170EC24">
    <w:name w:val="78347E4AE9C5314DACE7B38590170EC2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F2933AA9DA5E44194B5EC129587B9154">
    <w:name w:val="1F2933AA9DA5E44194B5EC129587B915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85D380399557ED4DA9EE69CA8374CA004">
    <w:name w:val="85D380399557ED4DA9EE69CA8374CA00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CE258AFDB96E4787542F55687C76AA4">
    <w:name w:val="9BCE258AFDB96E4787542F55687C76AA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D34EDD36B5CA54A8F76BAF9C8D928084">
    <w:name w:val="0D34EDD36B5CA54A8F76BAF9C8D92808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D376C873710D044BBCCF74B55D1F44134">
    <w:name w:val="D376C873710D044BBCCF74B55D1F4413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53F8D2546157F46AB44571D9F43C9C84">
    <w:name w:val="153F8D2546157F46AB44571D9F43C9C8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7468555EF9F542863D1285859376174">
    <w:name w:val="187468555EF9F542863D128585937617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0AE3C21D10CC04DBA50FCEEC51B79784">
    <w:name w:val="00AE3C21D10CC04DBA50FCEEC51B7978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E6AAC1168FA54595A5DB4D9D7440FF4">
    <w:name w:val="09E6AAC1168FA54595A5DB4D9D7440FF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0246D49111F4C40BD99196463A597854">
    <w:name w:val="70246D49111F4C40BD99196463A59785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D6CED8911238641B8A6D836F707BFAD4">
    <w:name w:val="1D6CED8911238641B8A6D836F707BFAD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25CD31AC3455354C962D6462975708DC4">
    <w:name w:val="25CD31AC3455354C962D6462975708DC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5C6BDDBC651714DAE4E42CB9EE5EE9E4">
    <w:name w:val="35C6BDDBC651714DAE4E42CB9EE5EE9E4"/>
    <w:rsid w:val="004212EF"/>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8CA7C64BB1415DB97740DC526E27718">
    <w:name w:val="668CA7C64BB1415DB97740DC526E2771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77A3640EC284F93B332935435D33B078">
    <w:name w:val="077A3640EC284F93B332935435D33B07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3C37E3D04B647C59EAB1F6D10D75ADC8">
    <w:name w:val="C3C37E3D04B647C59EAB1F6D10D75ADC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D490DE81EF4940B14DB33A564E23AC8">
    <w:name w:val="18D490DE81EF4940B14DB33A564E23AC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3D438E9A3284BD1A32171161471AC178">
    <w:name w:val="13D438E9A3284BD1A32171161471AC17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261E38522DA44B98E4C5D4CFB94B7278">
    <w:name w:val="9261E38522DA44B98E4C5D4CFB94B727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44FD1744D3E34278B07031974266E90F8">
    <w:name w:val="44FD1744D3E34278B07031974266E90F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4FD84D68DB413493D43452735B51338">
    <w:name w:val="094FD84D68DB413493D43452735B5133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FEBB4082416C4AA5BC92641F56EEDBB88">
    <w:name w:val="FEBB4082416C4AA5BC92641F56EEDBB8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911A7D7ABBD4C95808A715617FF089D8">
    <w:name w:val="6911A7D7ABBD4C95808A715617FF089D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AD2A83AAA24B3E8FAB298FB86B6F6C8">
    <w:name w:val="9BAD2A83AAA24B3E8FAB298FB86B6F6C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E56D57BCD3C41D685C40627AA3F51138">
    <w:name w:val="0E56D57BCD3C41D685C40627AA3F51138"/>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CC6BFBD5481E4DE29EC69843A7CA7D6C7">
    <w:name w:val="CC6BFBD5481E4DE29EC69843A7CA7D6C7"/>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82157F706CE43DB9F246844D5B381797">
    <w:name w:val="382157F706CE43DB9F246844D5B381797"/>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66771AD1CDD48C4DA4B97910C69BA8E65">
    <w:name w:val="66771AD1CDD48C4DA4B97910C69BA8E6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8347E4AE9C5314DACE7B38590170EC25">
    <w:name w:val="78347E4AE9C5314DACE7B38590170EC2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F2933AA9DA5E44194B5EC129587B9155">
    <w:name w:val="1F2933AA9DA5E44194B5EC129587B915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85D380399557ED4DA9EE69CA8374CA005">
    <w:name w:val="85D380399557ED4DA9EE69CA8374CA00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9BCE258AFDB96E4787542F55687C76AA5">
    <w:name w:val="9BCE258AFDB96E4787542F55687C76AA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D34EDD36B5CA54A8F76BAF9C8D928085">
    <w:name w:val="0D34EDD36B5CA54A8F76BAF9C8D92808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D376C873710D044BBCCF74B55D1F44135">
    <w:name w:val="D376C873710D044BBCCF74B55D1F4413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53F8D2546157F46AB44571D9F43C9C85">
    <w:name w:val="153F8D2546157F46AB44571D9F43C9C8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87468555EF9F542863D1285859376175">
    <w:name w:val="187468555EF9F542863D128585937617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0AE3C21D10CC04DBA50FCEEC51B79785">
    <w:name w:val="00AE3C21D10CC04DBA50FCEEC51B7978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09E6AAC1168FA54595A5DB4D9D7440FF5">
    <w:name w:val="09E6AAC1168FA54595A5DB4D9D7440FF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70246D49111F4C40BD99196463A597855">
    <w:name w:val="70246D49111F4C40BD99196463A59785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1D6CED8911238641B8A6D836F707BFAD5">
    <w:name w:val="1D6CED8911238641B8A6D836F707BFAD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25CD31AC3455354C962D6462975708DC5">
    <w:name w:val="25CD31AC3455354C962D6462975708DC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 w:type="paragraph" w:customStyle="1" w:styleId="35C6BDDBC651714DAE4E42CB9EE5EE9E5">
    <w:name w:val="35C6BDDBC651714DAE4E42CB9EE5EE9E5"/>
    <w:rsid w:val="006C5003"/>
    <w:pPr>
      <w:tabs>
        <w:tab w:val="left" w:pos="357"/>
        <w:tab w:val="left" w:pos="539"/>
        <w:tab w:val="left" w:pos="1077"/>
        <w:tab w:val="left" w:pos="3958"/>
        <w:tab w:val="left" w:pos="5585"/>
      </w:tabs>
      <w:suppressAutoHyphens/>
      <w:spacing w:after="0" w:line="276" w:lineRule="auto"/>
    </w:pPr>
    <w:rPr>
      <w:rFonts w:ascii="Georgia" w:eastAsia="Times New Roman" w:hAnsi="Georgia" w:cs="Times New Roman"/>
      <w:color w:val="000000" w:themeColor="text1"/>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8AFAC8E341949979582F5897FB170" ma:contentTypeVersion="14" ma:contentTypeDescription="Ein neues Dokument erstellen." ma:contentTypeScope="" ma:versionID="73808dbe851e09286825779ca138023e">
  <xsd:schema xmlns:xsd="http://www.w3.org/2001/XMLSchema" xmlns:xs="http://www.w3.org/2001/XMLSchema" xmlns:p="http://schemas.microsoft.com/office/2006/metadata/properties" xmlns:ns2="e02bb761-4471-4ef0-9f37-f776fd35c78e" xmlns:ns3="ff9a60a7-bab3-4dc0-9db1-26f8ace6cabc" targetNamespace="http://schemas.microsoft.com/office/2006/metadata/properties" ma:root="true" ma:fieldsID="5b27599c162c54f47a09e88471d1fa72" ns2:_="" ns3:_="">
    <xsd:import namespace="e02bb761-4471-4ef0-9f37-f776fd35c78e"/>
    <xsd:import namespace="ff9a60a7-bab3-4dc0-9db1-26f8ace6cabc"/>
    <xsd:element name="properties">
      <xsd:complexType>
        <xsd:sequence>
          <xsd:element name="documentManagement">
            <xsd:complexType>
              <xsd:all>
                <xsd:element ref="ns2:TaxCatchAll" minOccurs="0"/>
                <xsd:element ref="ns3:p24ca7cd24fd47f5a6420a353902fd05" minOccurs="0"/>
                <xsd:element ref="ns3:ldff6398f70d43f9b612f8e5215efcae" minOccurs="0"/>
                <xsd:element ref="ns3:g8656194d8a44f77ba67bf52c2c7f955" minOccurs="0"/>
                <xsd:element ref="ns3:n17f5153d2de4a549f65d7c0f8dc3701" minOccurs="0"/>
                <xsd:element ref="ns2:TaxKeywordTaxHTField" minOccurs="0"/>
                <xsd:element ref="ns3:dd9f74dd90f84366b7813fe02e825f2f" minOccurs="0"/>
                <xsd:element ref="ns3:gc51893de2b94caa8c06d02728a8c4a7" minOccurs="0"/>
                <xsd:element ref="ns3:je0b2fa34b65400f9c48d00920e6c68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b761-4471-4ef0-9f37-f776fd35c78e"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hidden="true" ma:list="{01b2fd8b-8c3b-4a67-aaf6-04f0af693328}" ma:internalName="TaxCatchAll" ma:showField="CatchAllData" ma:web="e02bb761-4471-4ef0-9f37-f776fd35c78e">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e1ad75da-8e40-4f49-9f4b-01a90565fde0"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9a60a7-bab3-4dc0-9db1-26f8ace6cabc" elementFormDefault="qualified">
    <xsd:import namespace="http://schemas.microsoft.com/office/2006/documentManagement/types"/>
    <xsd:import namespace="http://schemas.microsoft.com/office/infopath/2007/PartnerControls"/>
    <xsd:element name="p24ca7cd24fd47f5a6420a353902fd05" ma:index="6" nillable="true" ma:taxonomy="true" ma:internalName="p24ca7cd24fd47f5a6420a353902fd05" ma:taxonomyFieldName="Dokumentart" ma:displayName="Dokumentart" ma:indexed="true" ma:readOnly="false" ma:fieldId="{924ca7cd-24fd-47f5-a642-0a353902fd05}" ma:sspId="e1ad75da-8e40-4f49-9f4b-01a90565fde0" ma:termSetId="b8e37659-c144-43f6-bcab-54d083c655ec" ma:anchorId="00000000-0000-0000-0000-000000000000" ma:open="false" ma:isKeyword="false">
      <xsd:complexType>
        <xsd:sequence>
          <xsd:element ref="pc:Terms" minOccurs="0" maxOccurs="1"/>
        </xsd:sequence>
      </xsd:complexType>
    </xsd:element>
    <xsd:element name="ldff6398f70d43f9b612f8e5215efcae" ma:index="8" nillable="true" ma:taxonomy="true" ma:internalName="ldff6398f70d43f9b612f8e5215efcae" ma:taxonomyFieldName="Sprache" ma:displayName="Sprache" ma:readOnly="false" ma:default="-1;#Deutsch|6b16ed79-b384-45e5-b6fa-e82fc8367af7" ma:fieldId="{5dff6398-f70d-43f9-b612-f8e5215efcae}" ma:sspId="e1ad75da-8e40-4f49-9f4b-01a90565fde0" ma:termSetId="3555a3af-a383-48e6-a078-043571a2f2b0" ma:anchorId="00000000-0000-0000-0000-000000000000" ma:open="false" ma:isKeyword="false">
      <xsd:complexType>
        <xsd:sequence>
          <xsd:element ref="pc:Terms" minOccurs="0" maxOccurs="1"/>
        </xsd:sequence>
      </xsd:complexType>
    </xsd:element>
    <xsd:element name="g8656194d8a44f77ba67bf52c2c7f955" ma:index="10" nillable="true" ma:taxonomy="true" ma:internalName="g8656194d8a44f77ba67bf52c2c7f955" ma:taxonomyFieldName="Bereich" ma:displayName="Organisationseinheit" ma:readOnly="false" ma:fieldId="{08656194-d8a4-4f77-ba67-bf52c2c7f955}" ma:sspId="e1ad75da-8e40-4f49-9f4b-01a90565fde0" ma:termSetId="bbdc1115-a1bb-4b61-879c-4e09afd90c7f" ma:anchorId="00000000-0000-0000-0000-000000000000" ma:open="false" ma:isKeyword="false">
      <xsd:complexType>
        <xsd:sequence>
          <xsd:element ref="pc:Terms" minOccurs="0" maxOccurs="1"/>
        </xsd:sequence>
      </xsd:complexType>
    </xsd:element>
    <xsd:element name="n17f5153d2de4a549f65d7c0f8dc3701" ma:index="12" nillable="true" ma:taxonomy="true" ma:internalName="n17f5153d2de4a549f65d7c0f8dc3701" ma:taxonomyFieldName="Prozesse" ma:displayName="Prozesse" ma:readOnly="false" ma:fieldId="{717f5153-d2de-4a54-9f65-d7c0f8dc3701}" ma:taxonomyMulti="true" ma:sspId="e1ad75da-8e40-4f49-9f4b-01a90565fde0" ma:termSetId="4f3691f7-e8ba-4366-a08a-b86e40762969" ma:anchorId="00000000-0000-0000-0000-000000000000" ma:open="false" ma:isKeyword="false">
      <xsd:complexType>
        <xsd:sequence>
          <xsd:element ref="pc:Terms" minOccurs="0" maxOccurs="1"/>
        </xsd:sequence>
      </xsd:complexType>
    </xsd:element>
    <xsd:element name="dd9f74dd90f84366b7813fe02e825f2f" ma:index="16" nillable="true" ma:taxonomy="true" ma:internalName="dd9f74dd90f84366b7813fe02e825f2f" ma:taxonomyFieldName="Stichwort" ma:displayName="Formulare Förderinstrumente" ma:indexed="true" ma:readOnly="false" ma:fieldId="{dd9f74dd-90f8-4366-b781-3fe02e825f2f}" ma:sspId="e1ad75da-8e40-4f49-9f4b-01a90565fde0" ma:termSetId="57b98e4a-a531-41fb-897b-ac1b603b5b60" ma:anchorId="00000000-0000-0000-0000-000000000000" ma:open="false" ma:isKeyword="false">
      <xsd:complexType>
        <xsd:sequence>
          <xsd:element ref="pc:Terms" minOccurs="0" maxOccurs="1"/>
        </xsd:sequence>
      </xsd:complexType>
    </xsd:element>
    <xsd:element name="gc51893de2b94caa8c06d02728a8c4a7" ma:index="18" nillable="true" ma:taxonomy="true" ma:internalName="gc51893de2b94caa8c06d02728a8c4a7" ma:taxonomyFieldName="Vertraulichkeitsstufe" ma:displayName="Vertraulichkeitsstufe" ma:readOnly="false" ma:fieldId="{0c51893d-e2b9-4caa-8c06-d02728a8c4a7}" ma:sspId="e1ad75da-8e40-4f49-9f4b-01a90565fde0" ma:termSetId="5d93b5ad-7af6-4fd5-973d-dbc5d06afa33" ma:anchorId="00000000-0000-0000-0000-000000000000" ma:open="false" ma:isKeyword="false">
      <xsd:complexType>
        <xsd:sequence>
          <xsd:element ref="pc:Terms" minOccurs="0" maxOccurs="1"/>
        </xsd:sequence>
      </xsd:complexType>
    </xsd:element>
    <xsd:element name="je0b2fa34b65400f9c48d00920e6c684" ma:index="20" nillable="true" ma:taxonomy="true" ma:internalName="je0b2fa34b65400f9c48d00920e6c684" ma:taxonomyFieldName="Beschlossene_x0020_Papiere" ma:displayName="Beschlossene Papiere" ma:indexed="true" ma:readOnly="false" ma:fieldId="{3e0b2fa3-4b65-400f-9c48-d00920e6c684}" ma:sspId="e1ad75da-8e40-4f49-9f4b-01a90565fde0" ma:termSetId="967d4f99-2f7b-4ae1-adcd-6f19d410833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24ca7cd24fd47f5a6420a353902fd05 xmlns="ff9a60a7-bab3-4dc0-9db1-26f8ace6cabc">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759dd714-b06f-4587-9dda-9cca8033dce0</TermId>
        </TermInfo>
      </Terms>
    </p24ca7cd24fd47f5a6420a353902fd05>
    <gc51893de2b94caa8c06d02728a8c4a7 xmlns="ff9a60a7-bab3-4dc0-9db1-26f8ace6cabc">
      <Terms xmlns="http://schemas.microsoft.com/office/infopath/2007/PartnerControls">
        <TermInfo xmlns="http://schemas.microsoft.com/office/infopath/2007/PartnerControls">
          <TermName xmlns="http://schemas.microsoft.com/office/infopath/2007/PartnerControls">Extern</TermName>
          <TermId xmlns="http://schemas.microsoft.com/office/infopath/2007/PartnerControls">03643cc5-59f6-409f-afa5-2185bc704d5f</TermId>
        </TermInfo>
      </Terms>
    </gc51893de2b94caa8c06d02728a8c4a7>
    <ldff6398f70d43f9b612f8e5215efcae xmlns="ff9a60a7-bab3-4dc0-9db1-26f8ace6cabc">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584cf223-558b-4b52-8978-6fa9a933ee35</TermId>
        </TermInfo>
      </Terms>
    </ldff6398f70d43f9b612f8e5215efcae>
    <TaxCatchAll xmlns="e02bb761-4471-4ef0-9f37-f776fd35c78e">
      <Value>96</Value>
      <Value>10</Value>
      <Value>127</Value>
      <Value>91</Value>
      <Value>95</Value>
      <Value>22</Value>
    </TaxCatchAll>
    <n17f5153d2de4a549f65d7c0f8dc3701 xmlns="ff9a60a7-bab3-4dc0-9db1-26f8ace6cabc">
      <Terms xmlns="http://schemas.microsoft.com/office/infopath/2007/PartnerControls">
        <TermInfo xmlns="http://schemas.microsoft.com/office/infopath/2007/PartnerControls">
          <TermName xmlns="http://schemas.microsoft.com/office/infopath/2007/PartnerControls">Begleitung (03A)</TermName>
          <TermId xmlns="http://schemas.microsoft.com/office/infopath/2007/PartnerControls">6c82f53d-ea8b-41ce-8e5e-c0c93a68ff96</TermId>
        </TermInfo>
      </Terms>
    </n17f5153d2de4a549f65d7c0f8dc3701>
    <TaxKeywordTaxHTField xmlns="e02bb761-4471-4ef0-9f37-f776fd35c78e">
      <Terms xmlns="http://schemas.microsoft.com/office/infopath/2007/PartnerControls"/>
    </TaxKeywordTaxHTField>
    <dd9f74dd90f84366b7813fe02e825f2f xmlns="ff9a60a7-bab3-4dc0-9db1-26f8ace6cabc">
      <Terms xmlns="http://schemas.microsoft.com/office/infopath/2007/PartnerControls">
        <TermInfo xmlns="http://schemas.microsoft.com/office/infopath/2007/PartnerControls">
          <TermName xmlns="http://schemas.microsoft.com/office/infopath/2007/PartnerControls">Finanzielle Förderung</TermName>
          <TermId xmlns="http://schemas.microsoft.com/office/infopath/2007/PartnerControls">dd87865c-524e-47bb-a6e3-fc3c52b3d139</TermId>
        </TermInfo>
      </Terms>
    </dd9f74dd90f84366b7813fe02e825f2f>
    <je0b2fa34b65400f9c48d00920e6c684 xmlns="ff9a60a7-bab3-4dc0-9db1-26f8ace6cabc">
      <Terms xmlns="http://schemas.microsoft.com/office/infopath/2007/PartnerControls"/>
    </je0b2fa34b65400f9c48d00920e6c684>
    <g8656194d8a44f77ba67bf52c2c7f955 xmlns="ff9a60a7-bab3-4dc0-9db1-26f8ace6cabc">
      <Terms xmlns="http://schemas.microsoft.com/office/infopath/2007/PartnerControls">
        <TermInfo xmlns="http://schemas.microsoft.com/office/infopath/2007/PartnerControls">
          <TermName xmlns="http://schemas.microsoft.com/office/infopath/2007/PartnerControls">Programmkoordination</TermName>
          <TermId xmlns="http://schemas.microsoft.com/office/infopath/2007/PartnerControls">9f41b7e3-0d1b-428f-9664-1433b49c0e1b</TermId>
        </TermInfo>
      </Terms>
    </g8656194d8a44f77ba67bf52c2c7f95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3E47-0AA3-498E-A231-11B9E93E7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b761-4471-4ef0-9f37-f776fd35c78e"/>
    <ds:schemaRef ds:uri="ff9a60a7-bab3-4dc0-9db1-26f8ace6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1181D-20C1-4AD7-87F2-30CFC3FE01A1}">
  <ds:schemaRefs>
    <ds:schemaRef ds:uri="http://schemas.microsoft.com/office/2006/metadata/properties"/>
    <ds:schemaRef ds:uri="http://schemas.microsoft.com/office/infopath/2007/PartnerControls"/>
    <ds:schemaRef ds:uri="ff9a60a7-bab3-4dc0-9db1-26f8ace6cabc"/>
    <ds:schemaRef ds:uri="e02bb761-4471-4ef0-9f37-f776fd35c78e"/>
  </ds:schemaRefs>
</ds:datastoreItem>
</file>

<file path=customXml/itemProps3.xml><?xml version="1.0" encoding="utf-8"?>
<ds:datastoreItem xmlns:ds="http://schemas.openxmlformats.org/officeDocument/2006/customXml" ds:itemID="{659EE8C3-E397-4120-9E5B-9580B3D9EAE6}">
  <ds:schemaRefs>
    <ds:schemaRef ds:uri="http://schemas.microsoft.com/sharepoint/v3/contenttype/forms"/>
  </ds:schemaRefs>
</ds:datastoreItem>
</file>

<file path=customXml/itemProps4.xml><?xml version="1.0" encoding="utf-8"?>
<ds:datastoreItem xmlns:ds="http://schemas.openxmlformats.org/officeDocument/2006/customXml" ds:itemID="{9E2D02C8-98B0-472B-9C4B-D13FAEAA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5834</Words>
  <Characters>33259</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BFDWOED</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BFDWOED</dc:creator>
  <cp:keywords/>
  <cp:lastModifiedBy>lenovo</cp:lastModifiedBy>
  <cp:revision>13</cp:revision>
  <cp:lastPrinted>2021-07-13T07:20:00Z</cp:lastPrinted>
  <dcterms:created xsi:type="dcterms:W3CDTF">2021-07-13T04:21:00Z</dcterms:created>
  <dcterms:modified xsi:type="dcterms:W3CDTF">2021-07-14T06:24:00Z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0x010100C8F8AFAC8E341949979582F5897FB170</vt:lpwstr>
  </property>
  <property fmtid="{D5CDD505-2E9C-101B-9397-08002B2CF9AE}" pid="3" name="Beschlossene Papiere">
    <vt:lpwstr/>
  </property>
  <property fmtid="{D5CDD505-2E9C-101B-9397-08002B2CF9AE}" pid="4" name="TaxKeyword">
    <vt:lpwstr/>
  </property>
  <property fmtid="{D5CDD505-2E9C-101B-9397-08002B2CF9AE}" pid="5" name="Dokumentart">
    <vt:lpwstr>10;#Formular|759dd714-b06f-4587-9dda-9cca8033dce0</vt:lpwstr>
  </property>
  <property fmtid="{D5CDD505-2E9C-101B-9397-08002B2CF9AE}" pid="6" name="Prozesse">
    <vt:lpwstr>96;#Begleitung (03A)|6c82f53d-ea8b-41ce-8e5e-c0c93a68ff96</vt:lpwstr>
  </property>
  <property fmtid="{D5CDD505-2E9C-101B-9397-08002B2CF9AE}" pid="7" name="Bereich">
    <vt:lpwstr>95;#Programmkoordination|9f41b7e3-0d1b-428f-9664-1433b49c0e1b</vt:lpwstr>
  </property>
  <property fmtid="{D5CDD505-2E9C-101B-9397-08002B2CF9AE}" pid="8" name="Sprache">
    <vt:lpwstr>91;#Englisch|584cf223-558b-4b52-8978-6fa9a933ee35</vt:lpwstr>
  </property>
  <property fmtid="{D5CDD505-2E9C-101B-9397-08002B2CF9AE}" pid="9" name="Stichwort">
    <vt:lpwstr>127;#Finanzielle Förderung|dd87865c-524e-47bb-a6e3-fc3c52b3d139</vt:lpwstr>
  </property>
  <property fmtid="{D5CDD505-2E9C-101B-9397-08002B2CF9AE}" pid="10" name="Vertraulichkeitsstufe">
    <vt:lpwstr>22;#Extern|03643cc5-59f6-409f-afa5-2185bc704d5f</vt:lpwstr>
  </property>
</Properties>
</file>